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Job Title:</w:t>
      </w:r>
      <w:r w:rsidDel="00000000" w:rsidR="00000000" w:rsidRPr="00000000">
        <w:rPr>
          <w:rtl w:val="0"/>
        </w:rPr>
        <w:t xml:space="preserve">                 Portfolio Analyst </w:t>
      </w:r>
    </w:p>
    <w:p w:rsidR="00000000" w:rsidDel="00000000" w:rsidP="00000000" w:rsidRDefault="00000000" w:rsidRPr="00000000" w14:paraId="00000002">
      <w:pPr>
        <w:spacing w:line="240" w:lineRule="auto"/>
        <w:rPr>
          <w:rFonts w:ascii="Roboto" w:cs="Roboto" w:eastAsia="Roboto" w:hAnsi="Roboto"/>
          <w:highlight w:val="white"/>
        </w:rPr>
      </w:pPr>
      <w:r w:rsidDel="00000000" w:rsidR="00000000" w:rsidRPr="00000000">
        <w:rPr>
          <w:b w:val="1"/>
          <w:rtl w:val="0"/>
        </w:rPr>
        <w:t xml:space="preserve">Salary:</w:t>
      </w:r>
      <w:r w:rsidDel="00000000" w:rsidR="00000000" w:rsidRPr="00000000">
        <w:rPr>
          <w:rtl w:val="0"/>
        </w:rPr>
        <w:t xml:space="preserve">                     London range, £30,389 to £37,806 </w:t>
      </w:r>
      <w:r w:rsidDel="00000000" w:rsidR="00000000" w:rsidRPr="00000000">
        <w:rPr>
          <w:rFonts w:ascii="Roboto" w:cs="Roboto" w:eastAsia="Roboto" w:hAnsi="Roboto"/>
          <w:highlight w:val="white"/>
          <w:rtl w:val="0"/>
        </w:rPr>
        <w:t xml:space="preserve">depending on skills &amp;  experience</w:t>
      </w:r>
    </w:p>
    <w:p w:rsidR="00000000" w:rsidDel="00000000" w:rsidP="00000000" w:rsidRDefault="00000000" w:rsidRPr="00000000" w14:paraId="00000003">
      <w:pPr>
        <w:spacing w:line="240" w:lineRule="auto"/>
        <w:rPr/>
      </w:pPr>
      <w:r w:rsidDel="00000000" w:rsidR="00000000" w:rsidRPr="00000000">
        <w:rPr>
          <w:b w:val="1"/>
          <w:rtl w:val="0"/>
        </w:rPr>
        <w:t xml:space="preserve">Contract type:</w:t>
      </w:r>
      <w:r w:rsidDel="00000000" w:rsidR="00000000" w:rsidRPr="00000000">
        <w:rPr>
          <w:rtl w:val="0"/>
        </w:rPr>
        <w:t xml:space="preserve">         Permanent</w:t>
      </w:r>
    </w:p>
    <w:p w:rsidR="00000000" w:rsidDel="00000000" w:rsidP="00000000" w:rsidRDefault="00000000" w:rsidRPr="00000000" w14:paraId="00000004">
      <w:pPr>
        <w:spacing w:line="240" w:lineRule="auto"/>
        <w:rPr/>
      </w:pPr>
      <w:r w:rsidDel="00000000" w:rsidR="00000000" w:rsidRPr="00000000">
        <w:rPr>
          <w:b w:val="1"/>
          <w:rtl w:val="0"/>
        </w:rPr>
        <w:t xml:space="preserve">Grade:</w:t>
      </w:r>
      <w:r w:rsidDel="00000000" w:rsidR="00000000" w:rsidRPr="00000000">
        <w:rPr>
          <w:rtl w:val="0"/>
        </w:rPr>
        <w:t xml:space="preserve">                      MoJ Band C</w:t>
      </w:r>
    </w:p>
    <w:p w:rsidR="00000000" w:rsidDel="00000000" w:rsidP="00000000" w:rsidRDefault="00000000" w:rsidRPr="00000000" w14:paraId="00000005">
      <w:pPr>
        <w:spacing w:line="240" w:lineRule="auto"/>
        <w:rPr/>
      </w:pPr>
      <w:r w:rsidDel="00000000" w:rsidR="00000000" w:rsidRPr="00000000">
        <w:rPr>
          <w:b w:val="1"/>
          <w:rtl w:val="0"/>
        </w:rPr>
        <w:t xml:space="preserve">No. of open roles</w:t>
      </w:r>
      <w:r w:rsidDel="00000000" w:rsidR="00000000" w:rsidRPr="00000000">
        <w:rPr>
          <w:rtl w:val="0"/>
        </w:rPr>
        <w:t xml:space="preserve">:   1</w:t>
      </w:r>
    </w:p>
    <w:p w:rsidR="00000000" w:rsidDel="00000000" w:rsidP="00000000" w:rsidRDefault="00000000" w:rsidRPr="00000000" w14:paraId="00000006">
      <w:pPr>
        <w:spacing w:line="240" w:lineRule="auto"/>
        <w:rPr/>
      </w:pPr>
      <w:r w:rsidDel="00000000" w:rsidR="00000000" w:rsidRPr="00000000">
        <w:rPr>
          <w:b w:val="1"/>
          <w:rtl w:val="0"/>
        </w:rPr>
        <w:t xml:space="preserve">Location</w:t>
      </w:r>
      <w:r w:rsidDel="00000000" w:rsidR="00000000" w:rsidRPr="00000000">
        <w:rPr>
          <w:rtl w:val="0"/>
        </w:rPr>
        <w:t xml:space="preserve">:                  London </w:t>
        <w:tab/>
        <w:t xml:space="preserve">or South Tyneside with regular travel to London </w:t>
      </w:r>
    </w:p>
    <w:p w:rsidR="00000000" w:rsidDel="00000000" w:rsidP="00000000" w:rsidRDefault="00000000" w:rsidRPr="00000000" w14:paraId="00000007">
      <w:pPr>
        <w:spacing w:line="240" w:lineRule="auto"/>
        <w:rPr/>
      </w:pPr>
      <w:r w:rsidDel="00000000" w:rsidR="00000000" w:rsidRPr="00000000">
        <w:rPr>
          <w:b w:val="1"/>
          <w:rtl w:val="0"/>
        </w:rPr>
        <w:t xml:space="preserve">Hours:</w:t>
      </w:r>
      <w:r w:rsidDel="00000000" w:rsidR="00000000" w:rsidRPr="00000000">
        <w:rPr>
          <w:rtl w:val="0"/>
        </w:rPr>
        <w:t xml:space="preserve">                      37 hours/week (42 hours incl. lunch)</w:t>
      </w:r>
    </w:p>
    <w:p w:rsidR="00000000" w:rsidDel="00000000" w:rsidP="00000000" w:rsidRDefault="00000000" w:rsidRPr="00000000" w14:paraId="00000008">
      <w:pPr>
        <w:spacing w:line="240" w:lineRule="auto"/>
        <w:rPr/>
      </w:pPr>
      <w:r w:rsidDel="00000000" w:rsidR="00000000" w:rsidRPr="00000000">
        <w:rPr>
          <w:b w:val="1"/>
          <w:rtl w:val="0"/>
        </w:rPr>
        <w:t xml:space="preserve">Working pattern</w:t>
      </w:r>
      <w:r w:rsidDel="00000000" w:rsidR="00000000" w:rsidRPr="00000000">
        <w:rPr>
          <w:rtl w:val="0"/>
        </w:rPr>
        <w:t xml:space="preserve">:     flexible working, full time</w:t>
      </w:r>
    </w:p>
    <w:p w:rsidR="00000000" w:rsidDel="00000000" w:rsidP="00000000" w:rsidRDefault="00000000" w:rsidRPr="00000000" w14:paraId="00000009">
      <w:pPr>
        <w:spacing w:line="240" w:lineRule="auto"/>
        <w:rPr>
          <w:b w:val="1"/>
        </w:rPr>
      </w:pPr>
      <w:r w:rsidDel="00000000" w:rsidR="00000000" w:rsidRPr="00000000">
        <w:rPr>
          <w:b w:val="1"/>
          <w:rtl w:val="0"/>
        </w:rPr>
        <w:t xml:space="preserve">Closing date</w:t>
      </w:r>
      <w:r w:rsidDel="00000000" w:rsidR="00000000" w:rsidRPr="00000000">
        <w:rPr>
          <w:rtl w:val="0"/>
        </w:rPr>
        <w:t xml:space="preserve">:           20 June 2019  </w:t>
      </w:r>
      <w:r w:rsidDel="00000000" w:rsidR="00000000" w:rsidRPr="00000000">
        <w:rPr>
          <w:rtl w:val="0"/>
        </w:rPr>
      </w:r>
    </w:p>
    <w:p w:rsidR="00000000" w:rsidDel="00000000" w:rsidP="00000000" w:rsidRDefault="00000000" w:rsidRPr="00000000" w14:paraId="0000000A">
      <w:pPr>
        <w:spacing w:line="240" w:lineRule="auto"/>
        <w:rPr>
          <w:b w:val="1"/>
        </w:rPr>
      </w:pPr>
      <w:r w:rsidDel="00000000" w:rsidR="00000000" w:rsidRPr="00000000">
        <w:rPr>
          <w:rtl w:val="0"/>
        </w:rPr>
        <w:br w:type="textWrapping"/>
      </w:r>
      <w:r w:rsidDel="00000000" w:rsidR="00000000" w:rsidRPr="00000000">
        <w:rPr>
          <w:b w:val="1"/>
          <w:rtl w:val="0"/>
        </w:rPr>
        <w:t xml:space="preserve">Introduction</w:t>
      </w:r>
    </w:p>
    <w:p w:rsidR="00000000" w:rsidDel="00000000" w:rsidP="00000000" w:rsidRDefault="00000000" w:rsidRPr="00000000" w14:paraId="0000000B">
      <w:pPr>
        <w:spacing w:line="240" w:lineRule="auto"/>
        <w:rPr>
          <w:b w:val="1"/>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These are exciting times at</w:t>
      </w:r>
      <w:hyperlink r:id="rId6">
        <w:r w:rsidDel="00000000" w:rsidR="00000000" w:rsidRPr="00000000">
          <w:rPr>
            <w:rtl w:val="0"/>
          </w:rPr>
          <w:t xml:space="preserve"> </w:t>
        </w:r>
      </w:hyperlink>
      <w:hyperlink r:id="rId7">
        <w:r w:rsidDel="00000000" w:rsidR="00000000" w:rsidRPr="00000000">
          <w:rPr>
            <w:u w:val="single"/>
            <w:rtl w:val="0"/>
          </w:rPr>
          <w:t xml:space="preserve">MOJ Digital and Technology</w:t>
        </w:r>
      </w:hyperlink>
      <w:r w:rsidDel="00000000" w:rsidR="00000000" w:rsidRPr="00000000">
        <w:rPr>
          <w:rtl w:val="0"/>
        </w:rPr>
        <w:t xml:space="preserve">. We have a clear vision - to develop a digitally-enabled justice system that works more simply for users - and we’re looking for talented people to help us achieve it. 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r w:rsidDel="00000000" w:rsidR="00000000" w:rsidRPr="00000000">
        <w:rPr>
          <w:rtl w:val="0"/>
        </w:rPr>
      </w:r>
    </w:p>
    <w:p w:rsidR="00000000" w:rsidDel="00000000" w:rsidP="00000000" w:rsidRDefault="00000000" w:rsidRPr="00000000" w14:paraId="0000000F">
      <w:pPr>
        <w:spacing w:line="240" w:lineRule="auto"/>
        <w:rPr>
          <w:b w:val="1"/>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b w:val="1"/>
          <w:rtl w:val="0"/>
        </w:rPr>
        <w:t xml:space="preserve">The team</w:t>
      </w: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Portfolio Analysts play a key role in</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pPr>
      <w:r w:rsidDel="00000000" w:rsidR="00000000" w:rsidRPr="00000000">
        <w:rPr>
          <w:rtl w:val="0"/>
        </w:rPr>
        <w:t xml:space="preserve">ensuring that the portfolio is actively supported by the Internal Controls Manager, and the whole of the Portfolio and Delivery Unit</w:t>
      </w:r>
    </w:p>
    <w:p w:rsidR="00000000" w:rsidDel="00000000" w:rsidP="00000000" w:rsidRDefault="00000000" w:rsidRPr="00000000" w14:paraId="00000015">
      <w:pPr>
        <w:numPr>
          <w:ilvl w:val="0"/>
          <w:numId w:val="2"/>
        </w:numPr>
        <w:spacing w:line="240" w:lineRule="auto"/>
        <w:ind w:left="720" w:hanging="360"/>
        <w:rPr/>
      </w:pPr>
      <w:r w:rsidDel="00000000" w:rsidR="00000000" w:rsidRPr="00000000">
        <w:rPr>
          <w:rtl w:val="0"/>
        </w:rPr>
        <w:t xml:space="preserve">helping to ensure that Digital and Technology are focusing their teams on the most valuable work to support the aims of the Ministry of Justice</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rPr>
      </w:pPr>
      <w:r w:rsidDel="00000000" w:rsidR="00000000" w:rsidRPr="00000000">
        <w:rPr>
          <w:b w:val="1"/>
          <w:rtl w:val="0"/>
        </w:rPr>
        <w:t xml:space="preserve">The role</w:t>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We seek an ambitious, talented individual, capable and committed to successfully delivering the services we need. The successful applicant will play a key role in ensuring that all work within Digital and Technology has been through the appropriate levels of assurance with the Cabinet Office, supporting teams in going through the assurance process and continuously improving processes. We are all about the people in the Digital, Data and Technology Profession so we’re seeking people with a friendly, adaptable and collaborative style.</w:t>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You will:</w:t>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numPr>
          <w:ilvl w:val="0"/>
          <w:numId w:val="3"/>
        </w:numPr>
        <w:spacing w:line="276" w:lineRule="auto"/>
        <w:ind w:left="720" w:hanging="360"/>
        <w:rPr/>
      </w:pPr>
      <w:r w:rsidDel="00000000" w:rsidR="00000000" w:rsidRPr="00000000">
        <w:rPr>
          <w:rtl w:val="0"/>
        </w:rPr>
        <w:t xml:space="preserve">Support local portfolios and the Head of Controls in the assessment of work against standards;</w:t>
      </w:r>
    </w:p>
    <w:p w:rsidR="00000000" w:rsidDel="00000000" w:rsidP="00000000" w:rsidRDefault="00000000" w:rsidRPr="00000000" w14:paraId="0000001E">
      <w:pPr>
        <w:numPr>
          <w:ilvl w:val="0"/>
          <w:numId w:val="3"/>
        </w:numPr>
        <w:spacing w:line="276" w:lineRule="auto"/>
        <w:ind w:left="720" w:hanging="360"/>
        <w:rPr/>
      </w:pPr>
      <w:r w:rsidDel="00000000" w:rsidR="00000000" w:rsidRPr="00000000">
        <w:rPr>
          <w:rtl w:val="0"/>
        </w:rPr>
        <w:t xml:space="preserve">Provide secretariat support to the weekly Triage meetings, ensuring papers are issued to agreed timescales before the meeting, and decisions are communicated within agreed timescales following the meeting;</w:t>
      </w:r>
    </w:p>
    <w:p w:rsidR="00000000" w:rsidDel="00000000" w:rsidP="00000000" w:rsidRDefault="00000000" w:rsidRPr="00000000" w14:paraId="0000001F">
      <w:pPr>
        <w:numPr>
          <w:ilvl w:val="0"/>
          <w:numId w:val="3"/>
        </w:numPr>
        <w:spacing w:line="276" w:lineRule="auto"/>
        <w:ind w:left="720" w:hanging="360"/>
        <w:rPr/>
      </w:pPr>
      <w:r w:rsidDel="00000000" w:rsidR="00000000" w:rsidRPr="00000000">
        <w:rPr>
          <w:rtl w:val="0"/>
        </w:rPr>
        <w:t xml:space="preserve">Monitor adherence to conditions agreed with the Triage Group for relevant work;</w:t>
      </w:r>
    </w:p>
    <w:p w:rsidR="00000000" w:rsidDel="00000000" w:rsidP="00000000" w:rsidRDefault="00000000" w:rsidRPr="00000000" w14:paraId="00000020">
      <w:pPr>
        <w:numPr>
          <w:ilvl w:val="0"/>
          <w:numId w:val="3"/>
        </w:numPr>
        <w:spacing w:line="276" w:lineRule="auto"/>
        <w:ind w:left="720" w:hanging="360"/>
        <w:rPr/>
      </w:pPr>
      <w:r w:rsidDel="00000000" w:rsidR="00000000" w:rsidRPr="00000000">
        <w:rPr>
          <w:rtl w:val="0"/>
        </w:rPr>
        <w:t xml:space="preserve">Manage the Internal Controls Team inbox, ensuring that correspondence is replied to within agreed timescales:</w:t>
      </w:r>
    </w:p>
    <w:p w:rsidR="00000000" w:rsidDel="00000000" w:rsidP="00000000" w:rsidRDefault="00000000" w:rsidRPr="00000000" w14:paraId="00000021">
      <w:pPr>
        <w:numPr>
          <w:ilvl w:val="0"/>
          <w:numId w:val="3"/>
        </w:numPr>
        <w:spacing w:line="276" w:lineRule="auto"/>
        <w:ind w:left="720" w:hanging="360"/>
        <w:rPr/>
      </w:pPr>
      <w:r w:rsidDel="00000000" w:rsidR="00000000" w:rsidRPr="00000000">
        <w:rPr>
          <w:rtl w:val="0"/>
        </w:rPr>
        <w:t xml:space="preserve">Play an active role in the Portfolio profession.</w:t>
      </w:r>
    </w:p>
    <w:p w:rsidR="00000000" w:rsidDel="00000000" w:rsidP="00000000" w:rsidRDefault="00000000" w:rsidRPr="00000000" w14:paraId="00000022">
      <w:pPr>
        <w:spacing w:line="240" w:lineRule="auto"/>
        <w:ind w:left="720" w:firstLine="0"/>
        <w:rPr/>
      </w:pP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b w:val="1"/>
          <w:rtl w:val="0"/>
        </w:rPr>
        <w:t xml:space="preserve">You'll have</w:t>
      </w:r>
    </w:p>
    <w:p w:rsidR="00000000" w:rsidDel="00000000" w:rsidP="00000000" w:rsidRDefault="00000000" w:rsidRPr="00000000" w14:paraId="00000024">
      <w:pPr>
        <w:spacing w:line="240" w:lineRule="auto"/>
        <w:rPr>
          <w:b w:val="1"/>
        </w:rPr>
      </w:pPr>
      <w:r w:rsidDel="00000000" w:rsidR="00000000" w:rsidRPr="00000000">
        <w:rPr>
          <w:rtl w:val="0"/>
        </w:rPr>
      </w:r>
    </w:p>
    <w:p w:rsidR="00000000" w:rsidDel="00000000" w:rsidP="00000000" w:rsidRDefault="00000000" w:rsidRPr="00000000" w14:paraId="00000025">
      <w:pPr>
        <w:numPr>
          <w:ilvl w:val="0"/>
          <w:numId w:val="5"/>
        </w:numPr>
        <w:spacing w:line="276" w:lineRule="auto"/>
        <w:ind w:left="720" w:hanging="360"/>
        <w:rPr/>
      </w:pPr>
      <w:r w:rsidDel="00000000" w:rsidR="00000000" w:rsidRPr="00000000">
        <w:rPr>
          <w:rtl w:val="0"/>
        </w:rPr>
        <w:t xml:space="preserve">Previous experience of  programmes/projects or portfolio management offices, or a similarly busy working environment</w:t>
      </w:r>
    </w:p>
    <w:p w:rsidR="00000000" w:rsidDel="00000000" w:rsidP="00000000" w:rsidRDefault="00000000" w:rsidRPr="00000000" w14:paraId="00000026">
      <w:pPr>
        <w:numPr>
          <w:ilvl w:val="0"/>
          <w:numId w:val="5"/>
        </w:numPr>
        <w:spacing w:line="276" w:lineRule="auto"/>
        <w:ind w:left="720" w:hanging="360"/>
        <w:rPr/>
      </w:pPr>
      <w:r w:rsidDel="00000000" w:rsidR="00000000" w:rsidRPr="00000000">
        <w:rPr>
          <w:rtl w:val="0"/>
        </w:rPr>
        <w:t xml:space="preserve">Excellent delivery and time management skills</w:t>
      </w:r>
    </w:p>
    <w:p w:rsidR="00000000" w:rsidDel="00000000" w:rsidP="00000000" w:rsidRDefault="00000000" w:rsidRPr="00000000" w14:paraId="00000027">
      <w:pPr>
        <w:numPr>
          <w:ilvl w:val="0"/>
          <w:numId w:val="5"/>
        </w:numPr>
        <w:spacing w:line="276" w:lineRule="auto"/>
        <w:ind w:left="720" w:hanging="360"/>
        <w:rPr/>
      </w:pPr>
      <w:r w:rsidDel="00000000" w:rsidR="00000000" w:rsidRPr="00000000">
        <w:rPr>
          <w:rtl w:val="0"/>
        </w:rPr>
        <w:t xml:space="preserve">The ability to balance competing priorities</w:t>
      </w:r>
    </w:p>
    <w:p w:rsidR="00000000" w:rsidDel="00000000" w:rsidP="00000000" w:rsidRDefault="00000000" w:rsidRPr="00000000" w14:paraId="00000028">
      <w:pPr>
        <w:numPr>
          <w:ilvl w:val="0"/>
          <w:numId w:val="5"/>
        </w:numPr>
        <w:spacing w:line="276" w:lineRule="auto"/>
        <w:ind w:left="720" w:hanging="360"/>
        <w:rPr/>
      </w:pPr>
      <w:r w:rsidDel="00000000" w:rsidR="00000000" w:rsidRPr="00000000">
        <w:rPr>
          <w:rtl w:val="0"/>
        </w:rPr>
        <w:t xml:space="preserve">Good communication skills</w:t>
      </w:r>
    </w:p>
    <w:p w:rsidR="00000000" w:rsidDel="00000000" w:rsidP="00000000" w:rsidRDefault="00000000" w:rsidRPr="00000000" w14:paraId="00000029">
      <w:pPr>
        <w:spacing w:line="240" w:lineRule="auto"/>
        <w:rPr>
          <w:b w:val="1"/>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In the Civil Service, we use</w:t>
      </w:r>
      <w:hyperlink r:id="rId8">
        <w:r w:rsidDel="00000000" w:rsidR="00000000" w:rsidRPr="00000000">
          <w:rPr>
            <w:rtl w:val="0"/>
          </w:rPr>
          <w:t xml:space="preserve"> </w:t>
        </w:r>
      </w:hyperlink>
      <w:hyperlink r:id="rId9">
        <w:r w:rsidDel="00000000" w:rsidR="00000000" w:rsidRPr="00000000">
          <w:rPr>
            <w:color w:val="1155cc"/>
            <w:u w:val="single"/>
            <w:rtl w:val="0"/>
          </w:rPr>
          <w:t xml:space="preserve">Success Profiles</w:t>
        </w:r>
      </w:hyperlink>
      <w:r w:rsidDel="00000000" w:rsidR="00000000" w:rsidRPr="00000000">
        <w:rPr>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At the interview we will be assessing your technical/specialist skills and experience, testing your ability through relevant assessments and asking you questions to around the behaviours we require to be successful in this role. The </w:t>
      </w:r>
      <w:r w:rsidDel="00000000" w:rsidR="00000000" w:rsidRPr="00000000">
        <w:rPr>
          <w:b w:val="1"/>
          <w:u w:val="single"/>
          <w:rtl w:val="0"/>
        </w:rPr>
        <w:t xml:space="preserve">behaviours</w:t>
      </w:r>
      <w:r w:rsidDel="00000000" w:rsidR="00000000" w:rsidRPr="00000000">
        <w:rPr>
          <w:rtl w:val="0"/>
        </w:rPr>
        <w:t xml:space="preserve"> we assess are:</w:t>
      </w:r>
    </w:p>
    <w:p w:rsidR="00000000" w:rsidDel="00000000" w:rsidP="00000000" w:rsidRDefault="00000000" w:rsidRPr="00000000" w14:paraId="0000002D">
      <w:pPr>
        <w:numPr>
          <w:ilvl w:val="0"/>
          <w:numId w:val="4"/>
        </w:numPr>
        <w:spacing w:after="0" w:before="240" w:line="240" w:lineRule="auto"/>
        <w:ind w:left="720" w:hanging="360"/>
        <w:rPr/>
      </w:pPr>
      <w:r w:rsidDel="00000000" w:rsidR="00000000" w:rsidRPr="00000000">
        <w:rPr>
          <w:rtl w:val="0"/>
        </w:rPr>
        <w:t xml:space="preserve">Leadership</w:t>
      </w:r>
    </w:p>
    <w:p w:rsidR="00000000" w:rsidDel="00000000" w:rsidP="00000000" w:rsidRDefault="00000000" w:rsidRPr="00000000" w14:paraId="0000002E">
      <w:pPr>
        <w:numPr>
          <w:ilvl w:val="0"/>
          <w:numId w:val="4"/>
        </w:numPr>
        <w:spacing w:after="0" w:before="0" w:line="240" w:lineRule="auto"/>
        <w:ind w:left="720" w:hanging="360"/>
        <w:rPr/>
      </w:pPr>
      <w:r w:rsidDel="00000000" w:rsidR="00000000" w:rsidRPr="00000000">
        <w:rPr>
          <w:rtl w:val="0"/>
        </w:rPr>
        <w:t xml:space="preserve">Communicating and influencing</w:t>
      </w:r>
    </w:p>
    <w:p w:rsidR="00000000" w:rsidDel="00000000" w:rsidP="00000000" w:rsidRDefault="00000000" w:rsidRPr="00000000" w14:paraId="0000002F">
      <w:pPr>
        <w:numPr>
          <w:ilvl w:val="0"/>
          <w:numId w:val="4"/>
        </w:numPr>
        <w:spacing w:after="0" w:before="0" w:line="240" w:lineRule="auto"/>
        <w:ind w:left="720" w:hanging="360"/>
        <w:rPr/>
      </w:pPr>
      <w:r w:rsidDel="00000000" w:rsidR="00000000" w:rsidRPr="00000000">
        <w:rPr>
          <w:rtl w:val="0"/>
        </w:rPr>
        <w:t xml:space="preserve">Working together</w:t>
      </w:r>
    </w:p>
    <w:p w:rsidR="00000000" w:rsidDel="00000000" w:rsidP="00000000" w:rsidRDefault="00000000" w:rsidRPr="00000000" w14:paraId="00000030">
      <w:pPr>
        <w:numPr>
          <w:ilvl w:val="0"/>
          <w:numId w:val="4"/>
        </w:numPr>
        <w:spacing w:after="0" w:before="0" w:line="240" w:lineRule="auto"/>
        <w:ind w:left="720" w:hanging="360"/>
        <w:rPr/>
      </w:pPr>
      <w:r w:rsidDel="00000000" w:rsidR="00000000" w:rsidRPr="00000000">
        <w:rPr>
          <w:rtl w:val="0"/>
        </w:rPr>
        <w:t xml:space="preserve">Developing self and others</w:t>
      </w:r>
    </w:p>
    <w:p w:rsidR="00000000" w:rsidDel="00000000" w:rsidP="00000000" w:rsidRDefault="00000000" w:rsidRPr="00000000" w14:paraId="00000031">
      <w:pPr>
        <w:numPr>
          <w:ilvl w:val="0"/>
          <w:numId w:val="4"/>
        </w:numPr>
        <w:spacing w:after="0" w:before="0" w:line="240" w:lineRule="auto"/>
        <w:ind w:left="720" w:hanging="360"/>
        <w:rPr/>
      </w:pPr>
      <w:r w:rsidDel="00000000" w:rsidR="00000000" w:rsidRPr="00000000">
        <w:rPr>
          <w:rtl w:val="0"/>
        </w:rPr>
        <w:t xml:space="preserve">Making effective decisions</w:t>
      </w:r>
    </w:p>
    <w:p w:rsidR="00000000" w:rsidDel="00000000" w:rsidP="00000000" w:rsidRDefault="00000000" w:rsidRPr="00000000" w14:paraId="00000032">
      <w:pPr>
        <w:numPr>
          <w:ilvl w:val="0"/>
          <w:numId w:val="4"/>
        </w:numPr>
        <w:spacing w:after="0" w:before="0" w:line="240" w:lineRule="auto"/>
        <w:ind w:left="720" w:hanging="360"/>
        <w:rPr/>
      </w:pPr>
      <w:r w:rsidDel="00000000" w:rsidR="00000000" w:rsidRPr="00000000">
        <w:rPr>
          <w:rtl w:val="0"/>
        </w:rPr>
        <w:t xml:space="preserve">Delivering at pace</w:t>
      </w:r>
    </w:p>
    <w:p w:rsidR="00000000" w:rsidDel="00000000" w:rsidP="00000000" w:rsidRDefault="00000000" w:rsidRPr="00000000" w14:paraId="00000033">
      <w:pPr>
        <w:numPr>
          <w:ilvl w:val="0"/>
          <w:numId w:val="4"/>
        </w:numPr>
        <w:spacing w:after="0" w:before="0" w:line="240" w:lineRule="auto"/>
        <w:ind w:left="720" w:hanging="360"/>
        <w:rPr/>
      </w:pPr>
      <w:r w:rsidDel="00000000" w:rsidR="00000000" w:rsidRPr="00000000">
        <w:rPr>
          <w:rtl w:val="0"/>
        </w:rPr>
        <w:t xml:space="preserve">Seeing the big picture</w:t>
      </w:r>
    </w:p>
    <w:p w:rsidR="00000000" w:rsidDel="00000000" w:rsidP="00000000" w:rsidRDefault="00000000" w:rsidRPr="00000000" w14:paraId="00000034">
      <w:pPr>
        <w:numPr>
          <w:ilvl w:val="0"/>
          <w:numId w:val="4"/>
        </w:numPr>
        <w:spacing w:after="0" w:before="0" w:line="240" w:lineRule="auto"/>
        <w:ind w:left="720" w:hanging="360"/>
        <w:rPr/>
      </w:pPr>
      <w:r w:rsidDel="00000000" w:rsidR="00000000" w:rsidRPr="00000000">
        <w:rPr>
          <w:rtl w:val="0"/>
        </w:rPr>
        <w:t xml:space="preserve">Changing and improving</w:t>
      </w:r>
    </w:p>
    <w:p w:rsidR="00000000" w:rsidDel="00000000" w:rsidP="00000000" w:rsidRDefault="00000000" w:rsidRPr="00000000" w14:paraId="00000035">
      <w:pPr>
        <w:numPr>
          <w:ilvl w:val="0"/>
          <w:numId w:val="4"/>
        </w:numPr>
        <w:spacing w:after="240" w:before="0" w:line="240" w:lineRule="auto"/>
        <w:ind w:left="720" w:hanging="360"/>
        <w:rPr/>
      </w:pPr>
      <w:r w:rsidDel="00000000" w:rsidR="00000000" w:rsidRPr="00000000">
        <w:rPr>
          <w:rtl w:val="0"/>
        </w:rPr>
        <w:t xml:space="preserve">Managing a quality service</w:t>
      </w:r>
    </w:p>
    <w:p w:rsidR="00000000" w:rsidDel="00000000" w:rsidP="00000000" w:rsidRDefault="00000000" w:rsidRPr="00000000" w14:paraId="00000036">
      <w:pPr>
        <w:spacing w:line="240" w:lineRule="auto"/>
        <w:rPr/>
      </w:pPr>
      <w:r w:rsidDel="00000000" w:rsidR="00000000" w:rsidRPr="00000000">
        <w:rPr>
          <w:rtl w:val="0"/>
        </w:rPr>
        <w:t xml:space="preserve">Throughout the process we will assess your technical specialist skills and experience on the above requirements.</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b w:val="1"/>
          <w:rtl w:val="0"/>
        </w:rPr>
        <w:t xml:space="preserve">Selection process details</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Candidates must submit:</w:t>
      </w:r>
    </w:p>
    <w:p w:rsidR="00000000" w:rsidDel="00000000" w:rsidP="00000000" w:rsidRDefault="00000000" w:rsidRPr="00000000" w14:paraId="0000003D">
      <w:pPr>
        <w:numPr>
          <w:ilvl w:val="0"/>
          <w:numId w:val="6"/>
        </w:numPr>
        <w:spacing w:after="0" w:before="240" w:line="240" w:lineRule="auto"/>
        <w:ind w:left="720" w:hanging="360"/>
        <w:rPr/>
      </w:pPr>
      <w:r w:rsidDel="00000000" w:rsidR="00000000" w:rsidRPr="00000000">
        <w:rPr>
          <w:rtl w:val="0"/>
        </w:rPr>
        <w:t xml:space="preserve">a current and relevant CV;</w:t>
      </w:r>
    </w:p>
    <w:p w:rsidR="00000000" w:rsidDel="00000000" w:rsidP="00000000" w:rsidRDefault="00000000" w:rsidRPr="00000000" w14:paraId="0000003E">
      <w:pPr>
        <w:numPr>
          <w:ilvl w:val="0"/>
          <w:numId w:val="6"/>
        </w:numPr>
        <w:spacing w:after="240" w:before="0" w:line="240" w:lineRule="auto"/>
        <w:ind w:left="720" w:hanging="360"/>
        <w:rPr/>
      </w:pPr>
      <w:r w:rsidDel="00000000" w:rsidR="00000000" w:rsidRPr="00000000">
        <w:rPr>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3F">
      <w:pPr>
        <w:spacing w:line="240" w:lineRule="auto"/>
        <w:rPr/>
      </w:pPr>
      <w:r w:rsidDel="00000000" w:rsidR="00000000" w:rsidRPr="00000000">
        <w:rPr>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At the CV review/sift stage we will use the technical/specialist skills and experience to determine your suitability for the role. At the interview we ask you questions based on the specialist/technical skills and experience as well as behaviours outlined. </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At the Interview we will ask open-ended questions to which they are seeking answers/evidence of essential, previous skills, experience and behaviours in order to guide their hiring decision.</w:t>
      </w:r>
    </w:p>
    <w:p w:rsidR="00000000" w:rsidDel="00000000" w:rsidP="00000000" w:rsidRDefault="00000000" w:rsidRPr="00000000" w14:paraId="00000044">
      <w:pPr>
        <w:spacing w:line="240" w:lineRule="auto"/>
        <w:rPr/>
      </w:pPr>
      <w:r w:rsidDel="00000000" w:rsidR="00000000" w:rsidRPr="00000000">
        <w:rPr>
          <w:rtl w:val="0"/>
        </w:rPr>
        <w:t xml:space="preserve">Note: due to the volume of applications we receive we are unable to provide feedback after the CV review (sift) stage.</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b w:val="1"/>
          <w:rtl w:val="0"/>
        </w:rPr>
        <w:t xml:space="preserve">Salary and working arrangements</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If successful, the salary we offer you will be within the advertised range and will depend on the skills and experience you demonstrate at the interview. Therefore in your cover letter it would be helpful to the hiring teams if you can indicate your salary expectations and if possible your notice period.</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b w:val="1"/>
          <w:rtl w:val="0"/>
        </w:rPr>
        <w:t xml:space="preserve">Benefits</w:t>
      </w:r>
      <w:r w:rsidDel="00000000" w:rsidR="00000000" w:rsidRPr="00000000">
        <w:rPr>
          <w:rtl w:val="0"/>
        </w:rPr>
        <w:t xml:space="preserve">:</w:t>
      </w:r>
    </w:p>
    <w:p w:rsidR="00000000" w:rsidDel="00000000" w:rsidP="00000000" w:rsidRDefault="00000000" w:rsidRPr="00000000" w14:paraId="0000004B">
      <w:pPr>
        <w:numPr>
          <w:ilvl w:val="0"/>
          <w:numId w:val="1"/>
        </w:numPr>
        <w:spacing w:after="0" w:before="240" w:line="240" w:lineRule="auto"/>
        <w:ind w:left="720" w:hanging="360"/>
        <w:rPr/>
      </w:pPr>
      <w:r w:rsidDel="00000000" w:rsidR="00000000" w:rsidRPr="00000000">
        <w:rPr>
          <w:rtl w:val="0"/>
        </w:rPr>
        <w:t xml:space="preserve">Flexible working options - working from home or remotely, working part-time, job sharing, or working compressed hours, we have people doing it and are happy to discuss further</w:t>
      </w:r>
    </w:p>
    <w:p w:rsidR="00000000" w:rsidDel="00000000" w:rsidP="00000000" w:rsidRDefault="00000000" w:rsidRPr="00000000" w14:paraId="0000004C">
      <w:pPr>
        <w:numPr>
          <w:ilvl w:val="0"/>
          <w:numId w:val="1"/>
        </w:numPr>
        <w:spacing w:after="0" w:before="0" w:line="240" w:lineRule="auto"/>
        <w:ind w:left="720" w:hanging="360"/>
        <w:rPr/>
      </w:pPr>
      <w:r w:rsidDel="00000000" w:rsidR="00000000" w:rsidRPr="00000000">
        <w:rPr>
          <w:rtl w:val="0"/>
        </w:rPr>
        <w:t xml:space="preserve">Lots of training and development opportunities</w:t>
      </w:r>
    </w:p>
    <w:p w:rsidR="00000000" w:rsidDel="00000000" w:rsidP="00000000" w:rsidRDefault="00000000" w:rsidRPr="00000000" w14:paraId="0000004D">
      <w:pPr>
        <w:numPr>
          <w:ilvl w:val="0"/>
          <w:numId w:val="1"/>
        </w:numPr>
        <w:spacing w:after="0" w:before="0" w:line="240" w:lineRule="auto"/>
        <w:ind w:left="720" w:hanging="360"/>
        <w:rPr/>
      </w:pPr>
      <w:r w:rsidDel="00000000" w:rsidR="00000000" w:rsidRPr="00000000">
        <w:rPr>
          <w:rtl w:val="0"/>
        </w:rPr>
        <w:t xml:space="preserve">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civil service pension</w:t>
        </w:r>
      </w:hyperlink>
      <w:r w:rsidDel="00000000" w:rsidR="00000000" w:rsidRPr="00000000">
        <w:rPr>
          <w:color w:val="1155cc"/>
          <w:u w:val="single"/>
          <w:rtl w:val="0"/>
        </w:rPr>
        <w:t xml:space="preserve"> </w:t>
      </w:r>
      <w:r w:rsidDel="00000000" w:rsidR="00000000" w:rsidRPr="00000000">
        <w:rPr>
          <w:rtl w:val="0"/>
        </w:rPr>
        <w:t xml:space="preserve">with an average employer contribution of 22%</w:t>
      </w:r>
    </w:p>
    <w:p w:rsidR="00000000" w:rsidDel="00000000" w:rsidP="00000000" w:rsidRDefault="00000000" w:rsidRPr="00000000" w14:paraId="0000004E">
      <w:pPr>
        <w:numPr>
          <w:ilvl w:val="0"/>
          <w:numId w:val="1"/>
        </w:numPr>
        <w:spacing w:after="0" w:before="0" w:line="240" w:lineRule="auto"/>
        <w:ind w:left="720" w:hanging="360"/>
        <w:rPr/>
      </w:pPr>
      <w:r w:rsidDel="00000000" w:rsidR="00000000" w:rsidRPr="00000000">
        <w:rPr>
          <w:rtl w:val="0"/>
        </w:rPr>
        <w:t xml:space="preserve">25 days annual leave (plus bank holidays), and an extra day off for the Queen’s birthday.</w:t>
      </w:r>
    </w:p>
    <w:p w:rsidR="00000000" w:rsidDel="00000000" w:rsidP="00000000" w:rsidRDefault="00000000" w:rsidRPr="00000000" w14:paraId="0000004F">
      <w:pPr>
        <w:numPr>
          <w:ilvl w:val="0"/>
          <w:numId w:val="1"/>
        </w:numPr>
        <w:spacing w:after="0" w:before="0" w:line="240" w:lineRule="auto"/>
        <w:ind w:left="720" w:hanging="360"/>
        <w:rPr/>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50">
      <w:pPr>
        <w:numPr>
          <w:ilvl w:val="0"/>
          <w:numId w:val="1"/>
        </w:numPr>
        <w:spacing w:after="0" w:before="0" w:line="240" w:lineRule="auto"/>
        <w:ind w:left="720" w:hanging="360"/>
        <w:rPr/>
      </w:pPr>
      <w:r w:rsidDel="00000000" w:rsidR="00000000" w:rsidRPr="00000000">
        <w:rPr>
          <w:rtl w:val="0"/>
        </w:rPr>
        <w:t xml:space="preserve">Bike loans and secure bike parking (subject to availability and location)</w:t>
      </w:r>
    </w:p>
    <w:p w:rsidR="00000000" w:rsidDel="00000000" w:rsidP="00000000" w:rsidRDefault="00000000" w:rsidRPr="00000000" w14:paraId="00000051">
      <w:pPr>
        <w:numPr>
          <w:ilvl w:val="0"/>
          <w:numId w:val="1"/>
        </w:numPr>
        <w:spacing w:after="240" w:before="0" w:line="240" w:lineRule="auto"/>
        <w:ind w:left="720" w:hanging="360"/>
        <w:rPr/>
      </w:pPr>
      <w:r w:rsidDel="00000000" w:rsidR="00000000" w:rsidRPr="00000000">
        <w:rPr>
          <w:rtl w:val="0"/>
        </w:rPr>
        <w:t xml:space="preserve">Season ticket loans, childcare vouchers, and eye-care vouchers.</w:t>
      </w:r>
    </w:p>
    <w:p w:rsidR="00000000" w:rsidDel="00000000" w:rsidP="00000000" w:rsidRDefault="00000000" w:rsidRPr="00000000" w14:paraId="00000052">
      <w:pPr>
        <w:spacing w:after="240" w:before="240" w:line="240" w:lineRule="auto"/>
        <w:rPr>
          <w:b w:val="1"/>
        </w:rPr>
      </w:pPr>
      <w:r w:rsidDel="00000000" w:rsidR="00000000" w:rsidRPr="00000000">
        <w:rPr>
          <w:b w:val="1"/>
          <w:rtl w:val="0"/>
        </w:rPr>
        <w:t xml:space="preserve">Things you need to know</w:t>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Security and Immigration checks</w:t>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Successful candidates must pass a disclosure and barring security check.</w:t>
      </w:r>
    </w:p>
    <w:p w:rsidR="00000000" w:rsidDel="00000000" w:rsidP="00000000" w:rsidRDefault="00000000" w:rsidRPr="00000000" w14:paraId="00000057">
      <w:pPr>
        <w:spacing w:line="240" w:lineRule="auto"/>
        <w:rPr/>
      </w:pPr>
      <w:r w:rsidDel="00000000" w:rsidR="00000000" w:rsidRPr="00000000">
        <w:rPr>
          <w:rtl w:val="0"/>
        </w:rPr>
        <w:t xml:space="preserve">Successful candidates must meet the security requirements before they can be appointed. The level of security needed is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security check</w:t>
        </w:r>
      </w:hyperlink>
      <w:r w:rsidDel="00000000" w:rsidR="00000000" w:rsidRPr="00000000">
        <w:rPr>
          <w:rtl w:val="0"/>
        </w:rPr>
        <w:t xml:space="preserve">.</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Candidates will be subject to</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UK immigration</w:t>
        </w:r>
      </w:hyperlink>
      <w:r w:rsidDel="00000000" w:rsidR="00000000" w:rsidRPr="00000000">
        <w:rPr>
          <w:rtl w:val="0"/>
        </w:rPr>
        <w:t xml:space="preserve"> requirements as well as</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Civil Service nationality rules</w:t>
        </w:r>
      </w:hyperlink>
      <w:r w:rsidDel="00000000" w:rsidR="00000000" w:rsidRPr="00000000">
        <w:rPr>
          <w:rtl w:val="0"/>
        </w:rPr>
        <w:t xml:space="preserve">.</w:t>
      </w:r>
    </w:p>
    <w:p w:rsidR="00000000" w:rsidDel="00000000" w:rsidP="00000000" w:rsidRDefault="00000000" w:rsidRPr="00000000" w14:paraId="0000005A">
      <w:pPr>
        <w:spacing w:line="240"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b w:val="1"/>
        </w:rPr>
      </w:pPr>
      <w:r w:rsidDel="00000000" w:rsidR="00000000" w:rsidRPr="00000000">
        <w:rPr>
          <w:b w:val="1"/>
          <w:rtl w:val="0"/>
        </w:rPr>
        <w:t xml:space="preserve">Nationality requirements</w:t>
      </w:r>
    </w:p>
    <w:p w:rsidR="00000000" w:rsidDel="00000000" w:rsidP="00000000" w:rsidRDefault="00000000" w:rsidRPr="00000000" w14:paraId="0000005D">
      <w:pPr>
        <w:spacing w:line="240" w:lineRule="auto"/>
        <w:rPr>
          <w:b w:val="1"/>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Open to UK,</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Commonwealth</w:t>
        </w:r>
      </w:hyperlink>
      <w:r w:rsidDel="00000000" w:rsidR="00000000" w:rsidRPr="00000000">
        <w:rPr>
          <w:rtl w:val="0"/>
        </w:rPr>
        <w:t xml:space="preserve"> and</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European Economic Area (EEA)</w:t>
        </w:r>
      </w:hyperlink>
      <w:r w:rsidDel="00000000" w:rsidR="00000000" w:rsidRPr="00000000">
        <w:rPr>
          <w:rtl w:val="0"/>
        </w:rPr>
        <w:t xml:space="preserve"> and certain non EEA nationals. Further information on whether you are able to apply is available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rPr>
      </w:pPr>
      <w:r w:rsidDel="00000000" w:rsidR="00000000" w:rsidRPr="00000000">
        <w:rPr>
          <w:b w:val="1"/>
          <w:rtl w:val="0"/>
        </w:rPr>
        <w:t xml:space="preserve">Eligibility</w:t>
      </w:r>
    </w:p>
    <w:p w:rsidR="00000000" w:rsidDel="00000000" w:rsidP="00000000" w:rsidRDefault="00000000" w:rsidRPr="00000000" w14:paraId="00000061">
      <w:pPr>
        <w:spacing w:line="240" w:lineRule="auto"/>
        <w:rPr/>
      </w:pPr>
      <w:r w:rsidDel="00000000" w:rsidR="00000000" w:rsidRPr="00000000">
        <w:rPr>
          <w:rtl w:val="0"/>
        </w:rPr>
        <w:t xml:space="preserve">Candidates in their probationary period are not eligible to apply for vacancies within this department.</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b w:val="1"/>
        </w:rPr>
      </w:pPr>
      <w:r w:rsidDel="00000000" w:rsidR="00000000" w:rsidRPr="00000000">
        <w:rPr>
          <w:b w:val="1"/>
          <w:rtl w:val="0"/>
        </w:rPr>
        <w:t xml:space="preserve">Working for the Civil Service</w:t>
      </w:r>
    </w:p>
    <w:p w:rsidR="00000000" w:rsidDel="00000000" w:rsidP="00000000" w:rsidRDefault="00000000" w:rsidRPr="00000000" w14:paraId="00000064">
      <w:pPr>
        <w:spacing w:line="240" w:lineRule="auto"/>
        <w:rPr>
          <w:b w:val="1"/>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The</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Civil Service Code</w:t>
        </w:r>
      </w:hyperlink>
      <w:r w:rsidDel="00000000" w:rsidR="00000000" w:rsidRPr="00000000">
        <w:rPr>
          <w:rtl w:val="0"/>
        </w:rPr>
        <w:t xml:space="preserve"> sets out the standards of behaviour expected of civil servants.</w:t>
      </w:r>
    </w:p>
    <w:p w:rsidR="00000000" w:rsidDel="00000000" w:rsidP="00000000" w:rsidRDefault="00000000" w:rsidRPr="00000000" w14:paraId="00000066">
      <w:pPr>
        <w:spacing w:line="240" w:lineRule="auto"/>
        <w:rPr/>
      </w:pPr>
      <w:r w:rsidDel="00000000" w:rsidR="00000000" w:rsidRPr="00000000">
        <w:rPr>
          <w:rtl w:val="0"/>
        </w:rPr>
        <w:t xml:space="preserve">We recruit by merit on the basis of fair and open competition, as outlined in the Civil Service Commission's</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recruitment principles</w:t>
        </w:r>
      </w:hyperlink>
      <w:r w:rsidDel="00000000" w:rsidR="00000000" w:rsidRPr="00000000">
        <w:rPr>
          <w:rtl w:val="0"/>
        </w:rPr>
        <w:t xml:space="preserve">.</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t xml:space="preserve">Contact point for applicants- for further information regarding this role please contact </w:t>
      </w:r>
      <w:hyperlink r:id="rId28">
        <w:r w:rsidDel="00000000" w:rsidR="00000000" w:rsidRPr="00000000">
          <w:rPr>
            <w:color w:val="1155cc"/>
            <w:u w:val="single"/>
            <w:rtl w:val="0"/>
          </w:rPr>
          <w:t xml:space="preserve">MoJ D&amp;T Recruitment.</w:t>
        </w:r>
      </w:hyperlink>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b w:val="1"/>
        </w:rPr>
      </w:pPr>
      <w:r w:rsidDel="00000000" w:rsidR="00000000" w:rsidRPr="00000000">
        <w:rPr>
          <w:b w:val="1"/>
          <w:rtl w:val="0"/>
        </w:rPr>
        <w:t xml:space="preserve">Further information</w:t>
      </w:r>
    </w:p>
    <w:p w:rsidR="00000000" w:rsidDel="00000000" w:rsidP="00000000" w:rsidRDefault="00000000" w:rsidRPr="00000000" w14:paraId="0000006D">
      <w:pPr>
        <w:spacing w:line="240" w:lineRule="auto"/>
        <w:rPr>
          <w:b w:val="1"/>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All Civil Servants will adhere to the</w:t>
      </w:r>
      <w:hyperlink r:id="rId29">
        <w:r w:rsidDel="00000000" w:rsidR="00000000" w:rsidRPr="00000000">
          <w:rPr>
            <w:color w:val="1155cc"/>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eu-eea" TargetMode="External"/><Relationship Id="rId22" Type="http://schemas.openxmlformats.org/officeDocument/2006/relationships/hyperlink" Target="https://www.gov.uk/government/publications/nationality-rules" TargetMode="External"/><Relationship Id="rId21" Type="http://schemas.openxmlformats.org/officeDocument/2006/relationships/hyperlink" Target="https://www.gov.uk/eu-eea" TargetMode="External"/><Relationship Id="rId24" Type="http://schemas.openxmlformats.org/officeDocument/2006/relationships/hyperlink" Target="http://civilservicecommission.independent.gov.uk/code/" TargetMode="External"/><Relationship Id="rId23" Type="http://schemas.openxmlformats.org/officeDocument/2006/relationships/hyperlink" Target="https://www.gov.uk/government/publications/nationality-r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uccess-profiles" TargetMode="External"/><Relationship Id="rId26" Type="http://schemas.openxmlformats.org/officeDocument/2006/relationships/hyperlink" Target="http://civilservicecommission.independent.gov.uk/wp-content/uploads/2015/05/RECRUITMENT-PRINCIPLES-FINAL.pdf" TargetMode="External"/><Relationship Id="rId25" Type="http://schemas.openxmlformats.org/officeDocument/2006/relationships/hyperlink" Target="http://civilservicecommission.independent.gov.uk/code/" TargetMode="External"/><Relationship Id="rId28" Type="http://schemas.openxmlformats.org/officeDocument/2006/relationships/hyperlink" Target="mailto:recruitment@digital.justice.gov.uk" TargetMode="External"/><Relationship Id="rId27" Type="http://schemas.openxmlformats.org/officeDocument/2006/relationships/hyperlink" Target="http://civilservicecommission.independent.gov.uk/wp-content/uploads/2015/05/RECRUITMENT-PRINCIPLES-FINAL.pdf" TargetMode="External"/><Relationship Id="rId5" Type="http://schemas.openxmlformats.org/officeDocument/2006/relationships/styles" Target="styles.xml"/><Relationship Id="rId6" Type="http://schemas.openxmlformats.org/officeDocument/2006/relationships/hyperlink" Target="https://mojdigital.blog.gov.uk/" TargetMode="External"/><Relationship Id="rId29" Type="http://schemas.openxmlformats.org/officeDocument/2006/relationships/hyperlink" Target="https://www.gov.uk/government/publications/civil-service-code" TargetMode="External"/><Relationship Id="rId7" Type="http://schemas.openxmlformats.org/officeDocument/2006/relationships/hyperlink" Target="https://mojdigital.blog.gov.uk/" TargetMode="External"/><Relationship Id="rId8" Type="http://schemas.openxmlformats.org/officeDocument/2006/relationships/hyperlink" Target="https://www.gov.uk/government/publications/success-profiles" TargetMode="External"/><Relationship Id="rId11" Type="http://schemas.openxmlformats.org/officeDocument/2006/relationships/hyperlink" Target="https://www.civilservicepensionscheme.org.uk/members/are-you-thinking-of-joining-the-civil-service/" TargetMode="External"/><Relationship Id="rId10" Type="http://schemas.openxmlformats.org/officeDocument/2006/relationships/hyperlink" Target="https://www.civilservicepensionscheme.org.uk/members/are-you-thinking-of-joining-the-civil-service/" TargetMode="External"/><Relationship Id="rId13"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gov.uk/government/publications/national-security-vetting-advice-for-people-who-are-being-vetted" TargetMode="External"/><Relationship Id="rId15" Type="http://schemas.openxmlformats.org/officeDocument/2006/relationships/hyperlink" Target="https://www.gov.uk/browse/visas-immigration/work-visas/" TargetMode="External"/><Relationship Id="rId14" Type="http://schemas.openxmlformats.org/officeDocument/2006/relationships/hyperlink" Target="https://www.gov.uk/browse/visas-immigration/work-visas/" TargetMode="External"/><Relationship Id="rId17" Type="http://schemas.openxmlformats.org/officeDocument/2006/relationships/hyperlink" Target="https://www.gov.uk/government/publications/nationality-rules" TargetMode="External"/><Relationship Id="rId16" Type="http://schemas.openxmlformats.org/officeDocument/2006/relationships/hyperlink" Target="https://www.gov.uk/government/publications/nationality-rules" TargetMode="External"/><Relationship Id="rId19" Type="http://schemas.openxmlformats.org/officeDocument/2006/relationships/hyperlink" Target="http://thecommonwealth.org/member-countries" TargetMode="External"/><Relationship Id="rId18" Type="http://schemas.openxmlformats.org/officeDocument/2006/relationships/hyperlink" Target="http://thecommonwealth.org/member-count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