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07" w:rsidRDefault="00390DC3">
      <w:pPr>
        <w:spacing w:after="217"/>
        <w:jc w:val="right"/>
      </w:pPr>
      <w:bookmarkStart w:id="0" w:name="_GoBack"/>
      <w:bookmarkEnd w:id="0"/>
      <w:r>
        <w:t xml:space="preserve"> </w:t>
      </w:r>
    </w:p>
    <w:p w:rsidR="002D6407" w:rsidRDefault="003E27DF">
      <w:pPr>
        <w:spacing w:after="400"/>
        <w:ind w:left="285"/>
      </w:pPr>
      <w:r>
        <w:rPr>
          <w:noProof/>
          <w:lang w:val="en-GB"/>
        </w:rPr>
        <w:drawing>
          <wp:inline distT="0" distB="0" distL="0" distR="0">
            <wp:extent cx="3521881" cy="1177747"/>
            <wp:effectExtent l="0" t="0" r="2540" b="3810"/>
            <wp:docPr id="1" name="Picture 1" descr="C:\Users\LDD41L\AppData\Local\Microsoft\Windows\INetCache\Content.Word\HMPPS_WELSH_BLACK_SML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D41L\AppData\Local\Microsoft\Windows\INetCache\Content.Word\HMPPS_WELSH_BLACK_SML_A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337" cy="11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DC3">
        <w:t xml:space="preserve"> </w:t>
      </w:r>
    </w:p>
    <w:p w:rsidR="002D6407" w:rsidRDefault="00390DC3">
      <w:pPr>
        <w:spacing w:after="239"/>
        <w:ind w:left="72"/>
        <w:jc w:val="center"/>
      </w:pPr>
      <w:r>
        <w:rPr>
          <w:rFonts w:ascii="Arial" w:hAnsi="Arial"/>
          <w:b/>
          <w:sz w:val="44"/>
        </w:rPr>
        <w:t xml:space="preserve"> </w:t>
      </w:r>
    </w:p>
    <w:p w:rsidR="002D6407" w:rsidRDefault="00390DC3">
      <w:pPr>
        <w:spacing w:after="250"/>
        <w:ind w:left="72"/>
        <w:jc w:val="center"/>
      </w:pPr>
      <w:r>
        <w:rPr>
          <w:rFonts w:ascii="Arial" w:hAnsi="Arial"/>
          <w:b/>
          <w:sz w:val="44"/>
        </w:rPr>
        <w:t xml:space="preserve"> </w:t>
      </w:r>
    </w:p>
    <w:p w:rsidR="002D6407" w:rsidRDefault="00390DC3">
      <w:pPr>
        <w:spacing w:after="242"/>
        <w:ind w:left="10" w:right="52" w:hanging="10"/>
        <w:jc w:val="center"/>
      </w:pPr>
      <w:r>
        <w:rPr>
          <w:b/>
          <w:sz w:val="44"/>
        </w:rPr>
        <w:t xml:space="preserve">Swydd Ddisgrifiad (SDd) </w:t>
      </w:r>
    </w:p>
    <w:p w:rsidR="002D6407" w:rsidRDefault="00390DC3">
      <w:pPr>
        <w:spacing w:after="242"/>
        <w:ind w:left="10" w:right="51" w:hanging="10"/>
        <w:jc w:val="center"/>
      </w:pPr>
      <w:r>
        <w:rPr>
          <w:b/>
          <w:sz w:val="44"/>
        </w:rPr>
        <w:t xml:space="preserve">Band 2 </w:t>
      </w:r>
    </w:p>
    <w:p w:rsidR="002D6407" w:rsidRDefault="00390DC3">
      <w:pPr>
        <w:spacing w:after="261"/>
        <w:ind w:right="1058"/>
        <w:jc w:val="right"/>
      </w:pPr>
      <w:r>
        <w:rPr>
          <w:b/>
          <w:sz w:val="44"/>
        </w:rPr>
        <w:t>Proffil Grŵp – Cyfleusterau Gwasanaethau Cefnogi</w:t>
      </w:r>
      <w:r>
        <w:rPr>
          <w:rFonts w:ascii="Arial" w:hAnsi="Arial"/>
          <w:b/>
          <w:sz w:val="44"/>
        </w:rPr>
        <w:t xml:space="preserve">                </w:t>
      </w:r>
    </w:p>
    <w:p w:rsidR="002D6407" w:rsidRDefault="00390DC3">
      <w:pPr>
        <w:spacing w:after="55"/>
        <w:ind w:left="778"/>
      </w:pPr>
      <w:r>
        <w:rPr>
          <w:b/>
          <w:sz w:val="44"/>
        </w:rPr>
        <w:t>Swydd Ddisgrifiad – CGC:</w:t>
      </w:r>
      <w:r>
        <w:rPr>
          <w:rFonts w:ascii="Arial" w:hAnsi="Arial"/>
          <w:b/>
          <w:sz w:val="44"/>
        </w:rPr>
        <w:t xml:space="preserve"> Gweithiwr Gwastraff Amgylcheddol</w:t>
      </w:r>
      <w:r>
        <w:rPr>
          <w:b/>
          <w:sz w:val="44"/>
        </w:rPr>
        <w:t xml:space="preserve"> </w:t>
      </w:r>
    </w:p>
    <w:p w:rsidR="002D6407" w:rsidRDefault="00390DC3">
      <w:pPr>
        <w:spacing w:after="0"/>
        <w:ind w:right="5"/>
        <w:jc w:val="center"/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sz w:val="20"/>
        </w:rPr>
        <w:t xml:space="preserve"> </w:t>
      </w:r>
    </w:p>
    <w:tbl>
      <w:tblPr>
        <w:tblStyle w:val="TableGrid"/>
        <w:tblW w:w="8166" w:type="dxa"/>
        <w:tblInd w:w="0" w:type="dxa"/>
        <w:tblLook w:val="04A0" w:firstRow="1" w:lastRow="0" w:firstColumn="1" w:lastColumn="0" w:noHBand="0" w:noVBand="1"/>
      </w:tblPr>
      <w:tblGrid>
        <w:gridCol w:w="3551"/>
        <w:gridCol w:w="4615"/>
      </w:tblGrid>
      <w:tr w:rsidR="002D6407">
        <w:trPr>
          <w:trHeight w:val="431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D6407" w:rsidRDefault="00390DC3"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2D6407" w:rsidRDefault="002D6407"/>
        </w:tc>
      </w:tr>
      <w:tr w:rsidR="002D6407">
        <w:trPr>
          <w:trHeight w:val="50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407" w:rsidRDefault="00390DC3">
            <w:pPr>
              <w:ind w:right="275"/>
              <w:jc w:val="center"/>
            </w:pPr>
            <w:r>
              <w:rPr>
                <w:b/>
              </w:rPr>
              <w:t xml:space="preserve">Cyfeirnod y Ddogfen 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407" w:rsidRDefault="00390DC3">
            <w:pPr>
              <w:jc w:val="both"/>
            </w:pPr>
            <w:r>
              <w:t xml:space="preserve">OR-JES-419-JD-B2 : CGC: Waste Environmental v6.0 </w:t>
            </w:r>
          </w:p>
        </w:tc>
      </w:tr>
      <w:tr w:rsidR="002D6407">
        <w:trPr>
          <w:trHeight w:val="32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D6407" w:rsidRDefault="00390DC3">
            <w:pPr>
              <w:ind w:right="194"/>
              <w:jc w:val="center"/>
            </w:pPr>
            <w:r>
              <w:rPr>
                <w:b/>
              </w:rPr>
              <w:t xml:space="preserve">Math o Ddogfen 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2D6407" w:rsidRDefault="00390DC3">
            <w:r>
              <w:t xml:space="preserve">Rheolaeth </w:t>
            </w:r>
          </w:p>
        </w:tc>
      </w:tr>
      <w:tr w:rsidR="002D6407">
        <w:trPr>
          <w:trHeight w:val="32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D6407" w:rsidRDefault="00390DC3">
            <w:pPr>
              <w:ind w:left="956"/>
            </w:pPr>
            <w:r>
              <w:rPr>
                <w:b/>
              </w:rPr>
              <w:t xml:space="preserve">Fersiwn 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2D6407" w:rsidRDefault="00390DC3">
            <w:r>
              <w:t xml:space="preserve">6.0 </w:t>
            </w:r>
          </w:p>
        </w:tc>
      </w:tr>
      <w:tr w:rsidR="002D6407">
        <w:trPr>
          <w:trHeight w:val="32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D6407" w:rsidRDefault="00390DC3">
            <w:pPr>
              <w:ind w:left="956"/>
            </w:pPr>
            <w:r>
              <w:rPr>
                <w:b/>
              </w:rPr>
              <w:t xml:space="preserve">Dosbarthiad 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2D6407" w:rsidRDefault="00390DC3">
            <w:pPr>
              <w:tabs>
                <w:tab w:val="center" w:pos="2340"/>
              </w:tabs>
            </w:pPr>
            <w:r>
              <w:t xml:space="preserve">Swyddogol </w:t>
            </w:r>
            <w:r>
              <w:tab/>
              <w:t xml:space="preserve"> </w:t>
            </w:r>
          </w:p>
        </w:tc>
      </w:tr>
      <w:tr w:rsidR="002D6407">
        <w:trPr>
          <w:trHeight w:val="32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D6407" w:rsidRDefault="00390DC3">
            <w:pPr>
              <w:ind w:left="956"/>
            </w:pPr>
            <w:r>
              <w:rPr>
                <w:b/>
              </w:rPr>
              <w:t xml:space="preserve">Dyddiad Cyhoeddi 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2D6407" w:rsidRDefault="00390DC3">
            <w:r>
              <w:t xml:space="preserve">05/09/19 </w:t>
            </w:r>
          </w:p>
        </w:tc>
      </w:tr>
      <w:tr w:rsidR="002D6407">
        <w:trPr>
          <w:trHeight w:val="277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D6407" w:rsidRDefault="00390DC3">
            <w:pPr>
              <w:ind w:left="956"/>
            </w:pPr>
            <w:r>
              <w:rPr>
                <w:b/>
              </w:rPr>
              <w:t xml:space="preserve">Statws 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2D6407" w:rsidRDefault="00390DC3">
            <w:pPr>
              <w:ind w:left="12"/>
            </w:pPr>
            <w:r>
              <w:t xml:space="preserve">Gwaelodlin </w:t>
            </w:r>
          </w:p>
        </w:tc>
      </w:tr>
    </w:tbl>
    <w:p w:rsidR="002D6407" w:rsidRDefault="00390DC3">
      <w:pPr>
        <w:tabs>
          <w:tab w:val="center" w:pos="1528"/>
          <w:tab w:val="center" w:pos="5540"/>
        </w:tabs>
        <w:spacing w:after="52"/>
      </w:pPr>
      <w:r>
        <w:tab/>
      </w:r>
      <w:r>
        <w:rPr>
          <w:b/>
        </w:rPr>
        <w:t>Cynhyrchwyd gan</w:t>
      </w:r>
      <w:r>
        <w:rPr>
          <w:b/>
        </w:rPr>
        <w:tab/>
      </w:r>
      <w:r>
        <w:t xml:space="preserve">Y Tîm Gwerthuso Sicrwydd a Chymorth Swydd </w:t>
      </w:r>
    </w:p>
    <w:p w:rsidR="002D6407" w:rsidRDefault="00390DC3">
      <w:pPr>
        <w:tabs>
          <w:tab w:val="center" w:pos="1598"/>
          <w:tab w:val="center" w:pos="4179"/>
        </w:tabs>
        <w:spacing w:after="52"/>
      </w:pPr>
      <w:r>
        <w:tab/>
      </w:r>
      <w:r>
        <w:rPr>
          <w:b/>
        </w:rPr>
        <w:t xml:space="preserve">Awdurdodwyd gan </w:t>
      </w:r>
      <w:r>
        <w:rPr>
          <w:b/>
        </w:rPr>
        <w:tab/>
      </w:r>
      <w:r>
        <w:t xml:space="preserve">Y Tîm Gwobrwyo </w:t>
      </w:r>
    </w:p>
    <w:p w:rsidR="002D6407" w:rsidRDefault="00390DC3">
      <w:pPr>
        <w:tabs>
          <w:tab w:val="center" w:pos="1495"/>
          <w:tab w:val="center" w:pos="3563"/>
        </w:tabs>
        <w:spacing w:after="302"/>
      </w:pPr>
      <w:r>
        <w:tab/>
      </w:r>
      <w:r>
        <w:rPr>
          <w:b/>
        </w:rPr>
        <w:t xml:space="preserve">Tystiolaeth ar gyfer y SDd </w:t>
      </w:r>
      <w:r>
        <w:rPr>
          <w:b/>
        </w:rPr>
        <w:tab/>
      </w:r>
      <w:r>
        <w:t xml:space="preserve"> </w:t>
      </w:r>
    </w:p>
    <w:p w:rsidR="002D6407" w:rsidRDefault="00390DC3">
      <w:pPr>
        <w:spacing w:after="0"/>
      </w:pPr>
      <w:r>
        <w:rPr>
          <w:b/>
          <w:sz w:val="56"/>
        </w:rPr>
        <w:t xml:space="preserve"> </w:t>
      </w:r>
    </w:p>
    <w:p w:rsidR="002D6407" w:rsidRDefault="00390DC3">
      <w:pPr>
        <w:spacing w:after="222"/>
      </w:pPr>
      <w:r>
        <w:rPr>
          <w:rFonts w:ascii="Arial" w:hAnsi="Arial"/>
          <w:sz w:val="32"/>
        </w:rPr>
        <w:t xml:space="preserve">  </w:t>
      </w:r>
      <w:r>
        <w:rPr>
          <w:sz w:val="36"/>
        </w:rPr>
        <w:t xml:space="preserve"> </w:t>
      </w:r>
    </w:p>
    <w:p w:rsidR="002D6407" w:rsidRDefault="00390DC3">
      <w:pPr>
        <w:pStyle w:val="Heading1"/>
      </w:pPr>
      <w:r>
        <w:t xml:space="preserve">Swydd Ddisgrifiad  </w:t>
      </w:r>
    </w:p>
    <w:tbl>
      <w:tblPr>
        <w:tblStyle w:val="TableGrid"/>
        <w:tblW w:w="9460" w:type="dxa"/>
        <w:tblInd w:w="516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90"/>
        <w:gridCol w:w="7170"/>
      </w:tblGrid>
      <w:tr w:rsidR="002D6407">
        <w:trPr>
          <w:trHeight w:val="51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r>
              <w:rPr>
                <w:b/>
                <w:sz w:val="20"/>
              </w:rPr>
              <w:t xml:space="preserve">Teitl y Swydd </w:t>
            </w:r>
          </w:p>
        </w:tc>
        <w:tc>
          <w:tcPr>
            <w:tcW w:w="7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r>
              <w:rPr>
                <w:sz w:val="20"/>
              </w:rPr>
              <w:t xml:space="preserve">CGC:  Gweithiwr Gwastraff Amgylcheddol </w:t>
            </w:r>
          </w:p>
        </w:tc>
      </w:tr>
      <w:tr w:rsidR="002D6407">
        <w:trPr>
          <w:trHeight w:val="521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r>
              <w:rPr>
                <w:b/>
                <w:sz w:val="20"/>
              </w:rPr>
              <w:t xml:space="preserve">Proffil Grŵp </w:t>
            </w:r>
          </w:p>
        </w:tc>
        <w:tc>
          <w:tcPr>
            <w:tcW w:w="7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r>
              <w:rPr>
                <w:sz w:val="20"/>
              </w:rPr>
              <w:t xml:space="preserve">Cyfleusterau Gwasanaethau Cefnogi </w:t>
            </w:r>
          </w:p>
        </w:tc>
      </w:tr>
      <w:tr w:rsidR="002D6407">
        <w:trPr>
          <w:trHeight w:val="51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r>
              <w:rPr>
                <w:b/>
                <w:sz w:val="20"/>
              </w:rPr>
              <w:t xml:space="preserve">Lefel yn y Sefydliad </w:t>
            </w:r>
          </w:p>
        </w:tc>
        <w:tc>
          <w:tcPr>
            <w:tcW w:w="7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r>
              <w:rPr>
                <w:sz w:val="20"/>
              </w:rPr>
              <w:t xml:space="preserve">Cefnogaeth </w:t>
            </w:r>
          </w:p>
        </w:tc>
      </w:tr>
      <w:tr w:rsidR="002D6407">
        <w:trPr>
          <w:trHeight w:val="57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r>
              <w:rPr>
                <w:b/>
                <w:sz w:val="20"/>
              </w:rPr>
              <w:lastRenderedPageBreak/>
              <w:t xml:space="preserve">Band </w:t>
            </w:r>
          </w:p>
        </w:tc>
        <w:tc>
          <w:tcPr>
            <w:tcW w:w="7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r>
              <w:rPr>
                <w:sz w:val="20"/>
              </w:rPr>
              <w:t xml:space="preserve">2 </w:t>
            </w:r>
          </w:p>
        </w:tc>
      </w:tr>
    </w:tbl>
    <w:p w:rsidR="002D6407" w:rsidRDefault="00390DC3">
      <w:pPr>
        <w:spacing w:after="52"/>
      </w:pPr>
      <w:r>
        <w:rPr>
          <w:rFonts w:ascii="Arial" w:hAnsi="Arial"/>
          <w:sz w:val="20"/>
        </w:rPr>
        <w:t xml:space="preserve"> </w:t>
      </w:r>
    </w:p>
    <w:tbl>
      <w:tblPr>
        <w:tblStyle w:val="TableGrid"/>
        <w:tblW w:w="9408" w:type="dxa"/>
        <w:tblInd w:w="542" w:type="dxa"/>
        <w:tblCellMar>
          <w:top w:w="55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2278"/>
        <w:gridCol w:w="7130"/>
      </w:tblGrid>
      <w:tr w:rsidR="002D6407">
        <w:trPr>
          <w:trHeight w:val="723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r>
              <w:rPr>
                <w:b/>
                <w:sz w:val="20"/>
              </w:rPr>
              <w:t xml:space="preserve">Trosolwg o’r swydd 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r>
              <w:rPr>
                <w:sz w:val="20"/>
              </w:rPr>
              <w:t xml:space="preserve">Mae hon yn swydd anweithredol yn cefnogi’r swyddogaeth briodol </w:t>
            </w:r>
          </w:p>
        </w:tc>
      </w:tr>
      <w:tr w:rsidR="002D6407">
        <w:trPr>
          <w:trHeight w:val="1044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r>
              <w:rPr>
                <w:b/>
                <w:sz w:val="20"/>
              </w:rPr>
              <w:t xml:space="preserve">Crynodeb 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pPr>
              <w:spacing w:after="283" w:line="239" w:lineRule="auto"/>
            </w:pPr>
            <w:r>
              <w:rPr>
                <w:sz w:val="20"/>
              </w:rPr>
              <w:t xml:space="preserve">Bydd deiliad y swydd yn gyfrifol am weithgareddau dydd i ddydd yn yr Uned Rheoli Gwastraff.  </w:t>
            </w:r>
          </w:p>
          <w:p w:rsidR="002D6407" w:rsidRDefault="00390DC3">
            <w:r>
              <w:rPr>
                <w:sz w:val="20"/>
              </w:rPr>
              <w:t xml:space="preserve">Mae hon yn swydd anweithredol mewn sefydliad. </w:t>
            </w:r>
          </w:p>
        </w:tc>
      </w:tr>
      <w:tr w:rsidR="002D6407">
        <w:trPr>
          <w:trHeight w:val="9508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r>
              <w:rPr>
                <w:b/>
                <w:sz w:val="20"/>
              </w:rPr>
              <w:t xml:space="preserve">Cyfrifoldebau, </w:t>
            </w:r>
          </w:p>
          <w:p w:rsidR="002D6407" w:rsidRDefault="00390DC3">
            <w:r>
              <w:rPr>
                <w:b/>
                <w:sz w:val="20"/>
              </w:rPr>
              <w:t xml:space="preserve">Gweithgareddau a Dyletswyddau 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pPr>
              <w:spacing w:line="242" w:lineRule="auto"/>
            </w:pPr>
            <w:r>
              <w:rPr>
                <w:sz w:val="20"/>
              </w:rPr>
              <w:t xml:space="preserve">Bydd rhaid i ddeiliad y swydd gyflawni’r cyfrifoldebau, y gweithgareddau a’r dyletswyddau canlynol: </w:t>
            </w:r>
          </w:p>
          <w:p w:rsidR="002D6407" w:rsidRDefault="00390DC3">
            <w:pPr>
              <w:spacing w:after="25"/>
            </w:pPr>
            <w:r>
              <w:rPr>
                <w:sz w:val="20"/>
              </w:rPr>
              <w:t xml:space="preserve"> </w:t>
            </w:r>
          </w:p>
          <w:p w:rsidR="002D6407" w:rsidRDefault="00390DC3">
            <w:pPr>
              <w:numPr>
                <w:ilvl w:val="0"/>
                <w:numId w:val="1"/>
              </w:numPr>
              <w:spacing w:after="44" w:line="241" w:lineRule="auto"/>
              <w:ind w:hanging="252"/>
            </w:pPr>
            <w:r>
              <w:rPr>
                <w:sz w:val="20"/>
              </w:rPr>
              <w:t xml:space="preserve">Casglu, prosesu a chael gwared â gwastraff o bob rhan o’r sefydliad yn y modd mwyaf priodol ac effeithiol, a hynny o ran cydymffurfiad deddfwriaethol ac effaith amgylcheddol. </w:t>
            </w:r>
          </w:p>
          <w:p w:rsidR="002D6407" w:rsidRDefault="00390DC3">
            <w:pPr>
              <w:numPr>
                <w:ilvl w:val="0"/>
                <w:numId w:val="1"/>
              </w:numPr>
              <w:ind w:hanging="252"/>
            </w:pPr>
            <w:r>
              <w:rPr>
                <w:sz w:val="20"/>
              </w:rPr>
              <w:t xml:space="preserve">Cysylltu â chontractwyr pan fyddwch yn archebu gwasanaethau, gan gynnwys trefnu i sgipiau gael eu casglu </w:t>
            </w:r>
          </w:p>
          <w:p w:rsidR="002D6407" w:rsidRDefault="00390DC3">
            <w:pPr>
              <w:numPr>
                <w:ilvl w:val="0"/>
                <w:numId w:val="1"/>
              </w:numPr>
              <w:spacing w:after="45" w:line="239" w:lineRule="auto"/>
              <w:ind w:hanging="252"/>
            </w:pPr>
            <w:r>
              <w:rPr>
                <w:sz w:val="20"/>
              </w:rPr>
              <w:t xml:space="preserve">Rhoi cyngor ac arweiniad cyffredinol i’r staff ar sut i reoli gwastraff yn fwy effeithiol a hyrwyddo pwysigrwydd ailgylchu o fewn y sefydliad </w:t>
            </w:r>
          </w:p>
          <w:p w:rsidR="002D6407" w:rsidRDefault="00390DC3">
            <w:pPr>
              <w:numPr>
                <w:ilvl w:val="0"/>
                <w:numId w:val="1"/>
              </w:numPr>
              <w:ind w:hanging="252"/>
            </w:pPr>
            <w:r>
              <w:rPr>
                <w:sz w:val="20"/>
              </w:rPr>
              <w:t xml:space="preserve">Ymgymryd â mesurau rheoli pryfed yn yr ardaloedd gwaith </w:t>
            </w:r>
          </w:p>
          <w:p w:rsidR="002D6407" w:rsidRDefault="00390DC3">
            <w:pPr>
              <w:numPr>
                <w:ilvl w:val="0"/>
                <w:numId w:val="1"/>
              </w:numPr>
              <w:spacing w:after="45" w:line="239" w:lineRule="auto"/>
              <w:ind w:hanging="252"/>
            </w:pPr>
            <w:r>
              <w:rPr>
                <w:sz w:val="20"/>
              </w:rPr>
              <w:t>Cyfrannu’n r</w:t>
            </w:r>
            <w:r w:rsidR="0003344B">
              <w:rPr>
                <w:sz w:val="20"/>
              </w:rPr>
              <w:t>h</w:t>
            </w:r>
            <w:r>
              <w:rPr>
                <w:sz w:val="20"/>
              </w:rPr>
              <w:t xml:space="preserve">agweithiol i gyfarfodydd ailgylchu / effeithiolrwydd gwastraff a chyfarfodydd </w:t>
            </w:r>
            <w:r w:rsidR="002573A1">
              <w:rPr>
                <w:sz w:val="20"/>
              </w:rPr>
              <w:t xml:space="preserve">y </w:t>
            </w:r>
            <w:r>
              <w:rPr>
                <w:sz w:val="20"/>
              </w:rPr>
              <w:t xml:space="preserve">Pwyllgor Datblygu Cynaliadwy </w:t>
            </w:r>
          </w:p>
          <w:p w:rsidR="002D6407" w:rsidRDefault="00390DC3">
            <w:pPr>
              <w:numPr>
                <w:ilvl w:val="0"/>
                <w:numId w:val="1"/>
              </w:numPr>
              <w:ind w:hanging="252"/>
            </w:pPr>
            <w:r>
              <w:rPr>
                <w:sz w:val="20"/>
              </w:rPr>
              <w:t xml:space="preserve">Goruchwylio grwpiau o garcharorion a rheoli ansawdd eu gwaith.  </w:t>
            </w:r>
          </w:p>
          <w:p w:rsidR="002D6407" w:rsidRDefault="00390DC3">
            <w:r>
              <w:rPr>
                <w:sz w:val="20"/>
              </w:rPr>
              <w:t xml:space="preserve"> </w:t>
            </w:r>
          </w:p>
          <w:p w:rsidR="002D6407" w:rsidRDefault="00390DC3">
            <w:r>
              <w:rPr>
                <w:sz w:val="20"/>
              </w:rPr>
              <w:t xml:space="preserve">Ymgymryd â thasgau </w:t>
            </w:r>
            <w:r w:rsidR="002573A1">
              <w:rPr>
                <w:sz w:val="20"/>
              </w:rPr>
              <w:t xml:space="preserve">gwastraff </w:t>
            </w:r>
            <w:r>
              <w:rPr>
                <w:sz w:val="20"/>
              </w:rPr>
              <w:t xml:space="preserve">eraill, gan gynnwys: </w:t>
            </w:r>
          </w:p>
          <w:p w:rsidR="002D6407" w:rsidRDefault="00390DC3">
            <w:pPr>
              <w:spacing w:after="23"/>
            </w:pPr>
            <w:r>
              <w:rPr>
                <w:sz w:val="20"/>
              </w:rPr>
              <w:t xml:space="preserve"> </w:t>
            </w:r>
          </w:p>
          <w:p w:rsidR="002D6407" w:rsidRDefault="00390DC3">
            <w:pPr>
              <w:numPr>
                <w:ilvl w:val="0"/>
                <w:numId w:val="1"/>
              </w:numPr>
              <w:ind w:hanging="252"/>
            </w:pPr>
            <w:r>
              <w:rPr>
                <w:sz w:val="20"/>
              </w:rPr>
              <w:t xml:space="preserve">Gwneud cofnod o’r nwyddau a ddefnyddir a chynorthwyo gyda chadw stoc o offer, cyfarpar a deunyddiau </w:t>
            </w:r>
          </w:p>
          <w:p w:rsidR="002D6407" w:rsidRDefault="00390DC3">
            <w:pPr>
              <w:numPr>
                <w:ilvl w:val="0"/>
                <w:numId w:val="1"/>
              </w:numPr>
              <w:spacing w:after="40" w:line="242" w:lineRule="auto"/>
              <w:ind w:hanging="252"/>
            </w:pPr>
            <w:r>
              <w:rPr>
                <w:sz w:val="20"/>
              </w:rPr>
              <w:t xml:space="preserve">Cyflawni gweithgareddau mewn ffordd sy’n sicrhau bod gwastraff yn cael ei leihau a bod mannau gweithio yn ddiogel, yn lân ac yn daclus tra bod gwaith yn mynd rhagddo. </w:t>
            </w:r>
          </w:p>
          <w:p w:rsidR="002D6407" w:rsidRDefault="00390DC3">
            <w:pPr>
              <w:numPr>
                <w:ilvl w:val="0"/>
                <w:numId w:val="1"/>
              </w:numPr>
              <w:ind w:hanging="252"/>
            </w:pPr>
            <w:r>
              <w:rPr>
                <w:sz w:val="20"/>
              </w:rPr>
              <w:t xml:space="preserve">Hysbysu’r rheolwr i sicrhau bod lefelau digonol o stoc yn cael ei gynnal </w:t>
            </w:r>
          </w:p>
          <w:p w:rsidR="002D6407" w:rsidRDefault="00390DC3">
            <w:pPr>
              <w:numPr>
                <w:ilvl w:val="0"/>
                <w:numId w:val="1"/>
              </w:numPr>
              <w:spacing w:after="44" w:line="241" w:lineRule="auto"/>
              <w:ind w:hanging="252"/>
            </w:pPr>
            <w:r>
              <w:rPr>
                <w:sz w:val="20"/>
              </w:rPr>
              <w:t xml:space="preserve">Sicrhau bod gwaith cynnal a chadw a gwaith atgyweirio bychan a ddyrennir yn cael ei gwblhau drwy brosesu ceisiadau am wasanaeth a godir drwy'r system rheoli cyfleusterau a gynorthwyir gan gyfrifiadur </w:t>
            </w:r>
          </w:p>
          <w:p w:rsidR="002D6407" w:rsidRDefault="00390DC3">
            <w:pPr>
              <w:numPr>
                <w:ilvl w:val="0"/>
                <w:numId w:val="1"/>
              </w:numPr>
              <w:ind w:hanging="252"/>
            </w:pPr>
            <w:r>
              <w:rPr>
                <w:sz w:val="20"/>
              </w:rPr>
              <w:t xml:space="preserve">Gwneud gwaith prosiect pan fo angen </w:t>
            </w:r>
          </w:p>
          <w:p w:rsidR="002D6407" w:rsidRDefault="00390DC3">
            <w:pPr>
              <w:numPr>
                <w:ilvl w:val="0"/>
                <w:numId w:val="1"/>
              </w:numPr>
              <w:spacing w:after="45" w:line="239" w:lineRule="auto"/>
              <w:ind w:hanging="252"/>
            </w:pPr>
            <w:r>
              <w:rPr>
                <w:sz w:val="20"/>
              </w:rPr>
              <w:t xml:space="preserve">Rhoi cyngor ar lefelau digonol o stoc a gofyn am gaffaeliad o nwyddau a gwasanaethau a sicrhau bod yr holl ddeunyddiau a ddefnyddir yn cael eu cofnodi ac yn addas i'r diben </w:t>
            </w:r>
          </w:p>
          <w:p w:rsidR="002D6407" w:rsidRDefault="00390DC3">
            <w:pPr>
              <w:numPr>
                <w:ilvl w:val="0"/>
                <w:numId w:val="1"/>
              </w:numPr>
              <w:spacing w:after="45" w:line="239" w:lineRule="auto"/>
              <w:ind w:hanging="252"/>
            </w:pPr>
            <w:r>
              <w:rPr>
                <w:sz w:val="20"/>
              </w:rPr>
              <w:t>Hebrwng contractwyr technegol pan fydd angen, gan weithio gyda nhw a'u goruchwylio yn unol â</w:t>
            </w:r>
            <w:r w:rsidR="002573A1">
              <w:rPr>
                <w:sz w:val="20"/>
              </w:rPr>
              <w:t>’r</w:t>
            </w:r>
            <w:r>
              <w:rPr>
                <w:sz w:val="20"/>
              </w:rPr>
              <w:t xml:space="preserve"> Strategaeth Diogelwch Lleol (LSS). </w:t>
            </w:r>
          </w:p>
          <w:p w:rsidR="002D6407" w:rsidRDefault="00390DC3">
            <w:pPr>
              <w:numPr>
                <w:ilvl w:val="0"/>
                <w:numId w:val="1"/>
              </w:numPr>
              <w:ind w:hanging="252"/>
            </w:pPr>
            <w:r>
              <w:rPr>
                <w:sz w:val="20"/>
              </w:rPr>
              <w:t xml:space="preserve">Cynnal cysylltiadau rheolaidd drwy radio net yn unol â LSS </w:t>
            </w:r>
          </w:p>
          <w:p w:rsidR="002D6407" w:rsidRDefault="00390DC3">
            <w:pPr>
              <w:numPr>
                <w:ilvl w:val="0"/>
                <w:numId w:val="1"/>
              </w:numPr>
              <w:spacing w:after="45"/>
              <w:ind w:hanging="252"/>
            </w:pPr>
            <w:r>
              <w:rPr>
                <w:sz w:val="20"/>
              </w:rPr>
              <w:t xml:space="preserve">Ymgymryd â rôl arolygwr sy’n goruchwylio gweithrediad rhai offer neu beiriannau </w:t>
            </w:r>
          </w:p>
          <w:p w:rsidR="002D6407" w:rsidRDefault="00390DC3">
            <w:pPr>
              <w:numPr>
                <w:ilvl w:val="0"/>
                <w:numId w:val="1"/>
              </w:numPr>
              <w:spacing w:after="44" w:line="241" w:lineRule="auto"/>
              <w:ind w:hanging="252"/>
            </w:pPr>
            <w:r>
              <w:rPr>
                <w:sz w:val="20"/>
              </w:rPr>
              <w:t>Bod yn gyfrifol am offer a pheiriannau, cynnal gwiriadau yn rheolaidd a llenwi dogfennau perthnasol yn unol â</w:t>
            </w:r>
            <w:r w:rsidR="002573A1">
              <w:rPr>
                <w:sz w:val="20"/>
              </w:rPr>
              <w:t>’r</w:t>
            </w:r>
            <w:r>
              <w:rPr>
                <w:sz w:val="20"/>
              </w:rPr>
              <w:t xml:space="preserve"> Strategaeth Diogelwch Lleol (LSS) a'r Fframwaith Diogelwch Cenedlaethol (NSF) </w:t>
            </w:r>
          </w:p>
          <w:p w:rsidR="002D6407" w:rsidRDefault="00390DC3">
            <w:pPr>
              <w:numPr>
                <w:ilvl w:val="0"/>
                <w:numId w:val="1"/>
              </w:numPr>
              <w:spacing w:after="45" w:line="239" w:lineRule="auto"/>
              <w:ind w:hanging="252"/>
            </w:pPr>
            <w:r>
              <w:rPr>
                <w:sz w:val="20"/>
              </w:rPr>
              <w:t xml:space="preserve">Cydymffurfio â pholisïau, gweithdrefnau a deddfwriaeth Iechyd a Diogelwch er mwyn sicrhau cydymffurfiaeth statudol a gorfodol  </w:t>
            </w:r>
          </w:p>
          <w:p w:rsidR="002D6407" w:rsidRDefault="0003344B">
            <w:pPr>
              <w:numPr>
                <w:ilvl w:val="0"/>
                <w:numId w:val="1"/>
              </w:numPr>
              <w:ind w:hanging="252"/>
            </w:pPr>
            <w:r>
              <w:rPr>
                <w:rFonts w:eastAsiaTheme="minorEastAsia"/>
                <w:sz w:val="20"/>
                <w:szCs w:val="20"/>
              </w:rPr>
              <w:t>Gyrru cerbydau’r ystâd a gweithredu offer</w:t>
            </w:r>
          </w:p>
          <w:p w:rsidR="002D6407" w:rsidRDefault="00390DC3">
            <w:pPr>
              <w:numPr>
                <w:ilvl w:val="0"/>
                <w:numId w:val="1"/>
              </w:numPr>
              <w:ind w:hanging="252"/>
            </w:pPr>
            <w:r>
              <w:rPr>
                <w:sz w:val="20"/>
              </w:rPr>
              <w:t xml:space="preserve">Gweithredu mewn modd awdurdodol yn unol â chynlluniau wrth gefn lleol </w:t>
            </w:r>
          </w:p>
        </w:tc>
      </w:tr>
      <w:tr w:rsidR="002D6407">
        <w:trPr>
          <w:trHeight w:val="3490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2D6407"/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pPr>
              <w:numPr>
                <w:ilvl w:val="0"/>
                <w:numId w:val="2"/>
              </w:numPr>
              <w:spacing w:after="45" w:line="239" w:lineRule="auto"/>
              <w:ind w:hanging="252"/>
            </w:pPr>
            <w:r>
              <w:rPr>
                <w:sz w:val="20"/>
              </w:rPr>
              <w:t xml:space="preserve">Ymgymryd â thasgau ac aseiniadau achlysurol mewn argyfwng neu frys yn unol ag amserlenni’r Cytundeb Darparu Gwasanaeth mewn ffordd ddiogel </w:t>
            </w:r>
          </w:p>
          <w:p w:rsidR="002D6407" w:rsidRDefault="00390DC3">
            <w:pPr>
              <w:numPr>
                <w:ilvl w:val="0"/>
                <w:numId w:val="2"/>
              </w:numPr>
              <w:ind w:hanging="252"/>
            </w:pPr>
            <w:r>
              <w:rPr>
                <w:sz w:val="20"/>
              </w:rPr>
              <w:t xml:space="preserve">Adeiladu cynnyrch ar y safle pan fo angen  </w:t>
            </w:r>
          </w:p>
          <w:p w:rsidR="002573A1" w:rsidRPr="00EE405D" w:rsidRDefault="0003344B">
            <w:pPr>
              <w:numPr>
                <w:ilvl w:val="0"/>
                <w:numId w:val="2"/>
              </w:numPr>
              <w:ind w:hanging="252"/>
            </w:pPr>
            <w:r>
              <w:rPr>
                <w:rFonts w:eastAsiaTheme="minorEastAsia"/>
                <w:sz w:val="20"/>
                <w:szCs w:val="20"/>
              </w:rPr>
              <w:t xml:space="preserve">Ymgymryd â mesurau atal plâu ar draws yr ystâd pan fo angen </w:t>
            </w:r>
            <w:r>
              <w:rPr>
                <w:rFonts w:ascii="Segoe UI Symbol" w:eastAsiaTheme="minorEastAsia" w:hAnsi="Segoe UI Symbol" w:cs="Segoe UI Symbol"/>
                <w:sz w:val="20"/>
                <w:szCs w:val="20"/>
              </w:rPr>
              <w:t></w:t>
            </w:r>
          </w:p>
          <w:p w:rsidR="002D6407" w:rsidRDefault="00390DC3">
            <w:pPr>
              <w:numPr>
                <w:ilvl w:val="0"/>
                <w:numId w:val="2"/>
              </w:numPr>
              <w:ind w:hanging="252"/>
            </w:pPr>
            <w:r>
              <w:rPr>
                <w:sz w:val="20"/>
              </w:rPr>
              <w:t xml:space="preserve">Cyfrannu at adroddiadau carcharorion gan gynnwys paratoi ar gyfer parôl a dedfrydu. </w:t>
            </w:r>
          </w:p>
          <w:p w:rsidR="002D6407" w:rsidRDefault="00390DC3">
            <w:r>
              <w:rPr>
                <w:sz w:val="20"/>
              </w:rPr>
              <w:t xml:space="preserve"> </w:t>
            </w:r>
          </w:p>
          <w:p w:rsidR="002D6407" w:rsidRDefault="00390DC3">
            <w:pPr>
              <w:spacing w:line="241" w:lineRule="auto"/>
            </w:pPr>
            <w:r>
              <w:rPr>
                <w:sz w:val="20"/>
              </w:rPr>
              <w:t xml:space="preserve">Mae’r dyletswyddau/cyfrifoldebau a restrir uchod yn disgrifio’r swydd fel y mae ar hyn o bryd, ac nid yw’n rhestr gyflawn. Disgwylir i ddeiliad y swydd dderbyn addasiadau rhesymol a thasgau ychwanegol sydd ar lefel debyg a allai fod yn angenrheidiol. Os bydd addasiadau sylweddol mae’n bosib y bydd angen ystyried y swydd unwaith eto dan y cynllun Gwerthuso Swydd, a thrafodir hynny â deiliad y swydd yn y lle cyntaf. </w:t>
            </w:r>
          </w:p>
          <w:p w:rsidR="002D6407" w:rsidRDefault="00390DC3">
            <w:r>
              <w:rPr>
                <w:sz w:val="20"/>
              </w:rPr>
              <w:t xml:space="preserve"> </w:t>
            </w:r>
          </w:p>
          <w:p w:rsidR="002D6407" w:rsidRDefault="00390DC3">
            <w:r>
              <w:rPr>
                <w:sz w:val="20"/>
              </w:rPr>
              <w:t xml:space="preserve">Bydd rhaid gallu cyflawni pob agwedd lafar o’r rôl yn hyderus drwy gyfrwng y Saesneg neu (pan bennir yng Nghymru) Cymraeg. </w:t>
            </w:r>
          </w:p>
        </w:tc>
      </w:tr>
    </w:tbl>
    <w:p w:rsidR="002D6407" w:rsidRDefault="00390DC3">
      <w:pPr>
        <w:spacing w:after="34"/>
        <w:jc w:val="both"/>
      </w:pPr>
      <w:r>
        <w:rPr>
          <w:b/>
          <w:sz w:val="20"/>
        </w:rPr>
        <w:t xml:space="preserve"> </w:t>
      </w:r>
    </w:p>
    <w:tbl>
      <w:tblPr>
        <w:tblStyle w:val="TableGrid"/>
        <w:tblW w:w="9368" w:type="dxa"/>
        <w:tblInd w:w="559" w:type="dxa"/>
        <w:tblCellMar>
          <w:top w:w="51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164"/>
        <w:gridCol w:w="7204"/>
      </w:tblGrid>
      <w:tr w:rsidR="002D6407">
        <w:trPr>
          <w:trHeight w:val="1078"/>
        </w:trPr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pPr>
              <w:ind w:left="4"/>
            </w:pPr>
            <w:r>
              <w:rPr>
                <w:b/>
                <w:sz w:val="20"/>
              </w:rPr>
              <w:t xml:space="preserve">Ymddygiadau </w:t>
            </w:r>
          </w:p>
        </w:tc>
        <w:tc>
          <w:tcPr>
            <w:tcW w:w="7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pPr>
              <w:numPr>
                <w:ilvl w:val="0"/>
                <w:numId w:val="3"/>
              </w:numPr>
              <w:ind w:left="714" w:hanging="356"/>
            </w:pPr>
            <w:r>
              <w:rPr>
                <w:sz w:val="20"/>
              </w:rPr>
              <w:t xml:space="preserve">Cydweithio </w:t>
            </w:r>
          </w:p>
          <w:p w:rsidR="002D6407" w:rsidRDefault="00390DC3">
            <w:pPr>
              <w:numPr>
                <w:ilvl w:val="0"/>
                <w:numId w:val="3"/>
              </w:numPr>
              <w:ind w:left="714" w:hanging="356"/>
            </w:pPr>
            <w:r>
              <w:rPr>
                <w:sz w:val="20"/>
              </w:rPr>
              <w:t xml:space="preserve">Rheoli Gwasanaeth o Safon </w:t>
            </w:r>
          </w:p>
          <w:p w:rsidR="002D6407" w:rsidRDefault="00390DC3">
            <w:pPr>
              <w:numPr>
                <w:ilvl w:val="0"/>
                <w:numId w:val="3"/>
              </w:numPr>
              <w:spacing w:after="2"/>
              <w:ind w:left="714" w:hanging="356"/>
            </w:pPr>
            <w:r>
              <w:rPr>
                <w:sz w:val="20"/>
              </w:rPr>
              <w:t xml:space="preserve">Cyfathrebu a Dylanwadu  </w:t>
            </w:r>
          </w:p>
          <w:p w:rsidR="002D6407" w:rsidRDefault="00390DC3">
            <w:pPr>
              <w:numPr>
                <w:ilvl w:val="0"/>
                <w:numId w:val="3"/>
              </w:numPr>
              <w:ind w:left="714" w:hanging="356"/>
            </w:pPr>
            <w:r>
              <w:rPr>
                <w:sz w:val="20"/>
              </w:rPr>
              <w:t xml:space="preserve">Datblygu Eich Hun a Phobl Eraill </w:t>
            </w:r>
          </w:p>
        </w:tc>
      </w:tr>
      <w:tr w:rsidR="002D6407">
        <w:trPr>
          <w:trHeight w:val="1080"/>
        </w:trPr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pPr>
              <w:ind w:left="4"/>
            </w:pPr>
            <w:r>
              <w:rPr>
                <w:b/>
                <w:sz w:val="20"/>
              </w:rPr>
              <w:t xml:space="preserve">Cryfderau </w:t>
            </w:r>
          </w:p>
        </w:tc>
        <w:tc>
          <w:tcPr>
            <w:tcW w:w="7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r>
              <w:rPr>
                <w:sz w:val="20"/>
              </w:rPr>
              <w:t xml:space="preserve">Argymhellir dewis cryfderau yn lleol, awgrymir 4-8 </w:t>
            </w:r>
          </w:p>
          <w:p w:rsidR="002D6407" w:rsidRDefault="00390DC3">
            <w:r>
              <w:rPr>
                <w:sz w:val="20"/>
              </w:rPr>
              <w:t xml:space="preserve"> </w:t>
            </w:r>
          </w:p>
        </w:tc>
      </w:tr>
      <w:tr w:rsidR="002D6407">
        <w:trPr>
          <w:trHeight w:val="1078"/>
        </w:trPr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pPr>
              <w:ind w:left="4"/>
            </w:pPr>
            <w:r>
              <w:rPr>
                <w:b/>
                <w:sz w:val="20"/>
              </w:rPr>
              <w:t xml:space="preserve">Profiad hanfodol </w:t>
            </w:r>
          </w:p>
        </w:tc>
        <w:tc>
          <w:tcPr>
            <w:tcW w:w="7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pPr>
              <w:numPr>
                <w:ilvl w:val="0"/>
                <w:numId w:val="4"/>
              </w:numPr>
              <w:spacing w:after="45" w:line="239" w:lineRule="auto"/>
              <w:ind w:left="714" w:hanging="356"/>
            </w:pPr>
            <w:r>
              <w:rPr>
                <w:sz w:val="20"/>
              </w:rPr>
              <w:t xml:space="preserve">Cydymffurfio â pholisïau a rheoliadau Iechyd a Diogelwch perthnasol megis COSHH </w:t>
            </w:r>
          </w:p>
          <w:p w:rsidR="002D6407" w:rsidRDefault="004301DE">
            <w:pPr>
              <w:numPr>
                <w:ilvl w:val="0"/>
                <w:numId w:val="4"/>
              </w:numPr>
              <w:ind w:left="714" w:hanging="356"/>
            </w:pPr>
            <w:r>
              <w:rPr>
                <w:sz w:val="20"/>
              </w:rPr>
              <w:t>Wedi c</w:t>
            </w:r>
            <w:r w:rsidR="00390DC3">
              <w:rPr>
                <w:sz w:val="20"/>
              </w:rPr>
              <w:t xml:space="preserve">wblhau hyfforddiant codi a chario ac ymwybyddiaeth </w:t>
            </w:r>
            <w:r>
              <w:rPr>
                <w:sz w:val="20"/>
              </w:rPr>
              <w:t>o d</w:t>
            </w:r>
            <w:r w:rsidR="00390DC3">
              <w:rPr>
                <w:sz w:val="20"/>
              </w:rPr>
              <w:t>diogelwch sylfaenol ac wedi cael hyfforddiant mewn technegau</w:t>
            </w:r>
            <w:r>
              <w:rPr>
                <w:sz w:val="20"/>
              </w:rPr>
              <w:t xml:space="preserve"> ymwahanu</w:t>
            </w:r>
            <w:r w:rsidR="00390DC3">
              <w:rPr>
                <w:sz w:val="20"/>
              </w:rPr>
              <w:t xml:space="preserve"> </w:t>
            </w:r>
          </w:p>
        </w:tc>
      </w:tr>
      <w:tr w:rsidR="002D6407">
        <w:trPr>
          <w:trHeight w:val="1084"/>
        </w:trPr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4301DE">
            <w:pPr>
              <w:ind w:left="4"/>
            </w:pPr>
            <w:r>
              <w:rPr>
                <w:b/>
                <w:sz w:val="20"/>
              </w:rPr>
              <w:t>Gofynion technegol</w:t>
            </w:r>
            <w:r w:rsidR="00390DC3">
              <w:rPr>
                <w:b/>
                <w:sz w:val="20"/>
              </w:rPr>
              <w:t xml:space="preserve"> </w:t>
            </w:r>
          </w:p>
        </w:tc>
        <w:tc>
          <w:tcPr>
            <w:tcW w:w="7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pPr>
              <w:numPr>
                <w:ilvl w:val="0"/>
                <w:numId w:val="5"/>
              </w:numPr>
              <w:ind w:left="714" w:hanging="356"/>
            </w:pPr>
            <w:r>
              <w:rPr>
                <w:sz w:val="20"/>
              </w:rPr>
              <w:t xml:space="preserve">Mae rhai swyddi yn disgwyl ichi feddu ar gymwysterau penodol </w:t>
            </w:r>
          </w:p>
          <w:p w:rsidR="002D6407" w:rsidRDefault="00390DC3">
            <w:pPr>
              <w:numPr>
                <w:ilvl w:val="0"/>
                <w:numId w:val="5"/>
              </w:numPr>
              <w:ind w:left="714" w:hanging="356"/>
            </w:pPr>
            <w:r>
              <w:rPr>
                <w:sz w:val="20"/>
              </w:rPr>
              <w:t xml:space="preserve">Bydd angen gwybodaeth sylfaenol o’r swydd berthnasol a bydd yn ofynnol cwblhau hyfforddiant a chyrsiau penodol yn y meysydd gwaith hyn. </w:t>
            </w:r>
          </w:p>
        </w:tc>
      </w:tr>
      <w:tr w:rsidR="002D6407">
        <w:trPr>
          <w:trHeight w:val="1070"/>
        </w:trPr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pPr>
              <w:ind w:left="4"/>
            </w:pPr>
            <w:r>
              <w:rPr>
                <w:b/>
                <w:sz w:val="20"/>
              </w:rPr>
              <w:t xml:space="preserve">Gallu  </w:t>
            </w:r>
          </w:p>
        </w:tc>
        <w:tc>
          <w:tcPr>
            <w:tcW w:w="7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:rsidR="002D6407" w:rsidRDefault="00390DC3">
            <w:r>
              <w:rPr>
                <w:sz w:val="20"/>
              </w:rPr>
              <w:t xml:space="preserve"> </w:t>
            </w:r>
          </w:p>
        </w:tc>
      </w:tr>
    </w:tbl>
    <w:p w:rsidR="002D6407" w:rsidRDefault="00390DC3">
      <w:pPr>
        <w:spacing w:after="32"/>
        <w:jc w:val="both"/>
      </w:pPr>
      <w:r>
        <w:rPr>
          <w:sz w:val="20"/>
        </w:rPr>
        <w:t xml:space="preserve"> </w:t>
      </w:r>
    </w:p>
    <w:tbl>
      <w:tblPr>
        <w:tblStyle w:val="TableGrid"/>
        <w:tblW w:w="9372" w:type="dxa"/>
        <w:tblInd w:w="559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70"/>
        <w:gridCol w:w="7202"/>
      </w:tblGrid>
      <w:tr w:rsidR="002D6407">
        <w:trPr>
          <w:trHeight w:val="2014"/>
        </w:trPr>
        <w:tc>
          <w:tcPr>
            <w:tcW w:w="2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r>
              <w:rPr>
                <w:b/>
                <w:sz w:val="20"/>
              </w:rPr>
              <w:t xml:space="preserve">Cymwysterau Gofynnol  </w:t>
            </w:r>
          </w:p>
        </w:tc>
        <w:tc>
          <w:tcPr>
            <w:tcW w:w="7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r>
              <w:rPr>
                <w:i/>
                <w:sz w:val="20"/>
              </w:rPr>
              <w:t xml:space="preserve">Peidiwch â newid y blwch hwn </w:t>
            </w:r>
          </w:p>
          <w:p w:rsidR="002D6407" w:rsidRDefault="00390DC3">
            <w:pPr>
              <w:spacing w:after="23"/>
            </w:pPr>
            <w:r>
              <w:rPr>
                <w:i/>
                <w:sz w:val="20"/>
              </w:rPr>
              <w:t xml:space="preserve"> </w:t>
            </w:r>
          </w:p>
          <w:p w:rsidR="002D6407" w:rsidRDefault="00390DC3">
            <w:pPr>
              <w:numPr>
                <w:ilvl w:val="0"/>
                <w:numId w:val="6"/>
              </w:numPr>
              <w:ind w:hanging="240"/>
            </w:pPr>
            <w:r>
              <w:rPr>
                <w:sz w:val="20"/>
              </w:rPr>
              <w:t xml:space="preserve">Bydd archwiliadau adnabod a diogelwch yn cael eu cynnal ar bob ymgeisydd cyn iddynt gychwyn yn y swydd. </w:t>
            </w:r>
          </w:p>
          <w:p w:rsidR="002D6407" w:rsidRDefault="00390DC3">
            <w:pPr>
              <w:numPr>
                <w:ilvl w:val="0"/>
                <w:numId w:val="6"/>
              </w:numPr>
              <w:spacing w:after="44" w:line="241" w:lineRule="auto"/>
              <w:ind w:hanging="240"/>
            </w:pPr>
            <w:r>
              <w:rPr>
                <w:sz w:val="20"/>
              </w:rPr>
              <w:t xml:space="preserve">Bydd rhaid i bob ymgeisydd allanol gwblhau cyfnod prawf o 6 mis.  Bydd rhaid i ymgeiswyr mewnol gwblhau cyfnod prawf os nad ydynt eisoes wedi cwblhau cyfnod prawf i HMPPS. </w:t>
            </w:r>
          </w:p>
          <w:p w:rsidR="002D6407" w:rsidRDefault="00390DC3">
            <w:pPr>
              <w:numPr>
                <w:ilvl w:val="0"/>
                <w:numId w:val="6"/>
              </w:numPr>
              <w:ind w:hanging="240"/>
            </w:pPr>
            <w:r>
              <w:rPr>
                <w:sz w:val="20"/>
              </w:rPr>
              <w:t xml:space="preserve">Bydd rhaid i'r holl staff ddatgan a ydynt yn aelod o grŵp neu sefydliad sy’n cael ei ystyried yn hiliol gan HMPPS. </w:t>
            </w:r>
          </w:p>
        </w:tc>
      </w:tr>
    </w:tbl>
    <w:p w:rsidR="002D6407" w:rsidRDefault="00390DC3">
      <w:pPr>
        <w:spacing w:after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9398" w:type="dxa"/>
        <w:tblInd w:w="545" w:type="dxa"/>
        <w:tblCellMar>
          <w:top w:w="57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2196"/>
        <w:gridCol w:w="7202"/>
      </w:tblGrid>
      <w:tr w:rsidR="002D6407">
        <w:trPr>
          <w:trHeight w:val="4287"/>
        </w:trPr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r>
              <w:rPr>
                <w:b/>
                <w:sz w:val="20"/>
              </w:rPr>
              <w:lastRenderedPageBreak/>
              <w:t xml:space="preserve">Oriau Gwaith </w:t>
            </w:r>
          </w:p>
          <w:p w:rsidR="002D6407" w:rsidRDefault="00390DC3">
            <w:r>
              <w:rPr>
                <w:b/>
                <w:sz w:val="20"/>
              </w:rPr>
              <w:t xml:space="preserve">(Oriau Anghymdeithasol)  </w:t>
            </w:r>
          </w:p>
          <w:p w:rsidR="002D6407" w:rsidRDefault="00390DC3">
            <w:r>
              <w:rPr>
                <w:b/>
                <w:sz w:val="20"/>
              </w:rPr>
              <w:t xml:space="preserve">a Lwfansau </w:t>
            </w:r>
          </w:p>
        </w:tc>
        <w:tc>
          <w:tcPr>
            <w:tcW w:w="7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407" w:rsidRDefault="00390DC3">
            <w:pPr>
              <w:spacing w:after="261"/>
            </w:pPr>
            <w:r>
              <w:rPr>
                <w:sz w:val="20"/>
              </w:rPr>
              <w:t xml:space="preserve">37 awr yr wythnos (safonol) </w:t>
            </w:r>
          </w:p>
          <w:p w:rsidR="002D6407" w:rsidRDefault="00390DC3">
            <w:pPr>
              <w:spacing w:after="263"/>
            </w:pPr>
            <w:r>
              <w:rPr>
                <w:sz w:val="20"/>
              </w:rPr>
              <w:t xml:space="preserve">Staff HMPPS sydd ar strwythurau tâl caeedig: </w:t>
            </w:r>
          </w:p>
          <w:p w:rsidR="002D6407" w:rsidRDefault="00390DC3">
            <w:r>
              <w:rPr>
                <w:sz w:val="20"/>
              </w:rPr>
              <w:t xml:space="preserve">Oriau wedi’u Pennu Ychwanegol sy’n Bensiynadwy (ACHP) </w:t>
            </w:r>
          </w:p>
          <w:p w:rsidR="002D6407" w:rsidRDefault="00390DC3">
            <w:pPr>
              <w:spacing w:after="1" w:line="241" w:lineRule="auto"/>
              <w:ind w:right="50"/>
              <w:jc w:val="both"/>
            </w:pPr>
            <w:r>
              <w:rPr>
                <w:sz w:val="20"/>
              </w:rPr>
              <w:t xml:space="preserve">Bydd staff sy’n symud o strwythur tâl caeedig 39 awr yn gymwys i gael y ddwy awr ychwanegol sy’n bensiynadwy ac yn cael eu gwarchod (ACHP).  Byddant yn gweithio 39 awr yr wythnos a fydd yn cynnwys y 37 awr yr wythnos safonol a 2 awr yn ychwanegol (ACHP) yn daladwy ar gyfradd amser cyffredin sy’n bensiynadwy. </w:t>
            </w:r>
          </w:p>
          <w:p w:rsidR="002D6407" w:rsidRDefault="00390DC3">
            <w:pPr>
              <w:spacing w:after="278" w:line="242" w:lineRule="auto"/>
              <w:jc w:val="both"/>
            </w:pPr>
            <w:r>
              <w:rPr>
                <w:sz w:val="20"/>
              </w:rPr>
              <w:t xml:space="preserve">Bydd Gweithio Oriau Anghymdeithasol yn cael ei gadarnhau gan y Rheolwr Recriwtio a thelir amdano dim ond lle bo’n berthnasol: </w:t>
            </w:r>
          </w:p>
          <w:p w:rsidR="002D6407" w:rsidRDefault="00390DC3">
            <w:r>
              <w:rPr>
                <w:sz w:val="20"/>
              </w:rPr>
              <w:t xml:space="preserve">Oriau Gwaith Anghymdeithasol </w:t>
            </w:r>
          </w:p>
          <w:p w:rsidR="002D6407" w:rsidRDefault="00390DC3">
            <w:r>
              <w:rPr>
                <w:sz w:val="20"/>
              </w:rPr>
              <w:t>Fel rhan o’r rôl hon bydd gofyn i chi weithio oriau anghymdeithasol yn rheolaidd ac fe delir 17% yn ychwanegol at eich tâl sylfaenol er mwyn cydnabod hyn. Oriau anghymdeithasol yw’r oriau hynny sydd y tu allan i 0700 – 1900 o’r gloch dydd Llun i ddydd Gwener ac mae'n cynnwys gweithio gyda’r nos, drwy’r nos, ar benwythnosau a gwyliau Banc / Cyhoeddus.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2D6407" w:rsidRDefault="00390DC3">
      <w:pPr>
        <w:spacing w:after="257"/>
        <w:ind w:right="5241"/>
        <w:jc w:val="right"/>
      </w:pPr>
      <w:r>
        <w:rPr>
          <w:b/>
          <w:sz w:val="24"/>
        </w:rPr>
        <w:t xml:space="preserve"> </w:t>
      </w:r>
    </w:p>
    <w:p w:rsidR="002D6407" w:rsidRDefault="00390DC3">
      <w:pPr>
        <w:spacing w:after="257"/>
        <w:ind w:right="5241"/>
        <w:jc w:val="right"/>
      </w:pPr>
      <w:r>
        <w:rPr>
          <w:b/>
          <w:sz w:val="24"/>
        </w:rPr>
        <w:t xml:space="preserve"> </w:t>
      </w:r>
    </w:p>
    <w:p w:rsidR="002D6407" w:rsidRDefault="00390DC3">
      <w:pPr>
        <w:spacing w:after="257"/>
        <w:ind w:right="5241"/>
        <w:jc w:val="right"/>
      </w:pPr>
      <w:r>
        <w:rPr>
          <w:b/>
          <w:sz w:val="24"/>
        </w:rPr>
        <w:t xml:space="preserve"> </w:t>
      </w:r>
    </w:p>
    <w:p w:rsidR="002D6407" w:rsidRDefault="00390DC3">
      <w:pPr>
        <w:spacing w:after="255"/>
        <w:ind w:right="5241"/>
        <w:jc w:val="right"/>
      </w:pPr>
      <w:r>
        <w:rPr>
          <w:b/>
          <w:sz w:val="24"/>
        </w:rPr>
        <w:t xml:space="preserve"> </w:t>
      </w:r>
    </w:p>
    <w:p w:rsidR="002D6407" w:rsidRDefault="00390DC3">
      <w:pPr>
        <w:spacing w:after="257"/>
        <w:ind w:right="5241"/>
        <w:jc w:val="right"/>
      </w:pPr>
      <w:r>
        <w:rPr>
          <w:b/>
          <w:sz w:val="24"/>
        </w:rPr>
        <w:t xml:space="preserve"> </w:t>
      </w:r>
    </w:p>
    <w:p w:rsidR="002D6407" w:rsidRDefault="00390DC3">
      <w:pPr>
        <w:spacing w:after="258"/>
        <w:ind w:right="5241"/>
        <w:jc w:val="right"/>
      </w:pPr>
      <w:r>
        <w:rPr>
          <w:b/>
          <w:sz w:val="24"/>
        </w:rPr>
        <w:t xml:space="preserve"> </w:t>
      </w:r>
    </w:p>
    <w:p w:rsidR="002D6407" w:rsidRDefault="00390DC3">
      <w:pPr>
        <w:spacing w:after="257"/>
        <w:ind w:right="5241"/>
        <w:jc w:val="right"/>
      </w:pPr>
      <w:r>
        <w:rPr>
          <w:b/>
          <w:sz w:val="24"/>
        </w:rPr>
        <w:t xml:space="preserve"> </w:t>
      </w:r>
    </w:p>
    <w:p w:rsidR="002D6407" w:rsidRDefault="00390DC3">
      <w:pPr>
        <w:spacing w:after="255"/>
        <w:ind w:right="5241"/>
        <w:jc w:val="right"/>
      </w:pPr>
      <w:r>
        <w:rPr>
          <w:b/>
          <w:sz w:val="24"/>
        </w:rPr>
        <w:t xml:space="preserve"> </w:t>
      </w:r>
    </w:p>
    <w:p w:rsidR="002D6407" w:rsidRDefault="00390DC3">
      <w:pPr>
        <w:spacing w:after="260"/>
        <w:ind w:right="5241"/>
        <w:jc w:val="right"/>
      </w:pPr>
      <w:r>
        <w:rPr>
          <w:b/>
          <w:sz w:val="24"/>
        </w:rPr>
        <w:t xml:space="preserve"> </w:t>
      </w:r>
    </w:p>
    <w:p w:rsidR="002D6407" w:rsidRDefault="00390DC3">
      <w:pPr>
        <w:spacing w:after="0"/>
      </w:pPr>
      <w:r>
        <w:rPr>
          <w:b/>
          <w:sz w:val="24"/>
        </w:rPr>
        <w:t xml:space="preserve"> </w:t>
      </w:r>
    </w:p>
    <w:p w:rsidR="002D6407" w:rsidRDefault="002D6407">
      <w:pPr>
        <w:sectPr w:rsidR="002D6407">
          <w:footerReference w:type="even" r:id="rId8"/>
          <w:footerReference w:type="default" r:id="rId9"/>
          <w:footerReference w:type="first" r:id="rId10"/>
          <w:pgSz w:w="11906" w:h="16838"/>
          <w:pgMar w:top="581" w:right="800" w:bottom="905" w:left="566" w:header="720" w:footer="282" w:gutter="0"/>
          <w:cols w:space="720"/>
        </w:sectPr>
      </w:pPr>
    </w:p>
    <w:p w:rsidR="002D6407" w:rsidRDefault="00390DC3">
      <w:pPr>
        <w:spacing w:after="298"/>
      </w:pPr>
      <w:r>
        <w:rPr>
          <w:b/>
          <w:sz w:val="24"/>
        </w:rPr>
        <w:lastRenderedPageBreak/>
        <w:t xml:space="preserve"> </w:t>
      </w:r>
    </w:p>
    <w:p w:rsidR="002D6407" w:rsidRDefault="00390DC3">
      <w:pPr>
        <w:spacing w:after="251"/>
        <w:ind w:left="6997"/>
      </w:pPr>
      <w:r>
        <w:rPr>
          <w:b/>
          <w:sz w:val="28"/>
        </w:rPr>
        <w:t xml:space="preserve">Proffil Llwyddiant </w:t>
      </w:r>
    </w:p>
    <w:p w:rsidR="002D6407" w:rsidRDefault="00390DC3">
      <w:pPr>
        <w:spacing w:after="251"/>
      </w:pPr>
      <w:r>
        <w:rPr>
          <w:sz w:val="28"/>
        </w:rPr>
        <w:t xml:space="preserve"> </w:t>
      </w:r>
    </w:p>
    <w:p w:rsidR="002D6407" w:rsidRDefault="00390DC3">
      <w:pPr>
        <w:spacing w:after="0"/>
      </w:pPr>
      <w:r>
        <w:rPr>
          <w:sz w:val="28"/>
        </w:rPr>
        <w:t xml:space="preserve"> </w:t>
      </w:r>
    </w:p>
    <w:tbl>
      <w:tblPr>
        <w:tblStyle w:val="TableGrid"/>
        <w:tblW w:w="14444" w:type="dxa"/>
        <w:tblInd w:w="632" w:type="dxa"/>
        <w:tblCellMar>
          <w:top w:w="16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3244"/>
        <w:gridCol w:w="2269"/>
        <w:gridCol w:w="2268"/>
        <w:gridCol w:w="3119"/>
        <w:gridCol w:w="3544"/>
      </w:tblGrid>
      <w:tr w:rsidR="002D6407">
        <w:trPr>
          <w:trHeight w:val="1294"/>
        </w:trPr>
        <w:tc>
          <w:tcPr>
            <w:tcW w:w="32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2D6407" w:rsidRDefault="00390DC3">
            <w:pPr>
              <w:ind w:left="1"/>
              <w:jc w:val="center"/>
            </w:pPr>
            <w:r>
              <w:rPr>
                <w:rFonts w:ascii="Arial" w:hAnsi="Arial"/>
                <w:b/>
                <w:color w:val="FFFFFF"/>
              </w:rPr>
              <w:t xml:space="preserve">Ymddygiadau </w:t>
            </w:r>
          </w:p>
        </w:tc>
        <w:tc>
          <w:tcPr>
            <w:tcW w:w="22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7030A0"/>
          </w:tcPr>
          <w:p w:rsidR="002D6407" w:rsidRDefault="00390DC3">
            <w:pPr>
              <w:spacing w:after="247"/>
              <w:ind w:left="1"/>
              <w:jc w:val="center"/>
            </w:pPr>
            <w:r>
              <w:rPr>
                <w:rFonts w:ascii="Arial" w:hAnsi="Arial"/>
                <w:b/>
                <w:color w:val="FFFFFF"/>
              </w:rPr>
              <w:t xml:space="preserve">Cryfderau </w:t>
            </w:r>
          </w:p>
          <w:p w:rsidR="002D6407" w:rsidRDefault="004301DE">
            <w:pPr>
              <w:ind w:left="19" w:hanging="12"/>
              <w:jc w:val="center"/>
            </w:pPr>
            <w:r w:rsidRPr="00755B58">
              <w:rPr>
                <w:color w:val="FFFFFF" w:themeColor="background1"/>
                <w:sz w:val="20"/>
              </w:rPr>
              <w:t>Argymhellir dewis cryfderau yn lleol,</w:t>
            </w:r>
            <w:r w:rsidR="00390DC3" w:rsidRPr="00755B58">
              <w:rPr>
                <w:color w:val="FFFFFF" w:themeColor="background1"/>
                <w:sz w:val="20"/>
              </w:rPr>
              <w:t>, awgrymir 4-8</w:t>
            </w:r>
            <w:r w:rsidR="00390DC3" w:rsidRPr="00755B58">
              <w:rPr>
                <w:rFonts w:ascii="Arial" w:hAnsi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2D6407" w:rsidRDefault="00390DC3">
            <w:pPr>
              <w:ind w:right="1"/>
              <w:jc w:val="center"/>
            </w:pPr>
            <w:r>
              <w:rPr>
                <w:rFonts w:ascii="Arial" w:hAnsi="Arial"/>
                <w:b/>
                <w:color w:val="FFFFFF"/>
              </w:rPr>
              <w:t xml:space="preserve">Gallu 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2D6407" w:rsidRDefault="00390DC3">
            <w:pPr>
              <w:ind w:left="1"/>
              <w:jc w:val="center"/>
            </w:pPr>
            <w:r>
              <w:rPr>
                <w:rFonts w:ascii="Arial" w:hAnsi="Arial"/>
                <w:b/>
                <w:color w:val="FFFFFF"/>
              </w:rPr>
              <w:t xml:space="preserve">Profiad 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vAlign w:val="center"/>
          </w:tcPr>
          <w:p w:rsidR="002D6407" w:rsidRDefault="00390DC3">
            <w:pPr>
              <w:ind w:right="3"/>
              <w:jc w:val="center"/>
            </w:pPr>
            <w:r>
              <w:rPr>
                <w:rFonts w:ascii="Arial" w:hAnsi="Arial"/>
                <w:b/>
                <w:color w:val="FFFFFF"/>
              </w:rPr>
              <w:t xml:space="preserve">Technegol </w:t>
            </w:r>
          </w:p>
        </w:tc>
      </w:tr>
      <w:tr w:rsidR="002D6407">
        <w:trPr>
          <w:trHeight w:val="750"/>
        </w:trPr>
        <w:tc>
          <w:tcPr>
            <w:tcW w:w="32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D6407" w:rsidRDefault="00390DC3">
            <w:pPr>
              <w:ind w:left="2"/>
            </w:pPr>
            <w:r>
              <w:rPr>
                <w:sz w:val="20"/>
              </w:rPr>
              <w:t xml:space="preserve">Cydweithio </w:t>
            </w:r>
          </w:p>
        </w:tc>
        <w:tc>
          <w:tcPr>
            <w:tcW w:w="2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D6407" w:rsidRDefault="00390DC3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07" w:rsidRDefault="00390DC3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07" w:rsidRDefault="00390DC3">
            <w:r>
              <w:rPr>
                <w:sz w:val="20"/>
              </w:rPr>
              <w:t xml:space="preserve">Cydymffurfio â pholisïau a rheoliadau Iechyd a Diogelwch perthnasol megis COSHH 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D6407" w:rsidRDefault="00390DC3">
            <w:r>
              <w:rPr>
                <w:sz w:val="20"/>
              </w:rPr>
              <w:t>Mae rhai swyddi yn disgwyl ichi feddu ar gymwysterau penodol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</w:p>
        </w:tc>
      </w:tr>
      <w:tr w:rsidR="002D6407">
        <w:trPr>
          <w:trHeight w:val="986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D6407" w:rsidRDefault="00390DC3">
            <w:pPr>
              <w:ind w:left="2"/>
            </w:pPr>
            <w:r>
              <w:rPr>
                <w:sz w:val="20"/>
              </w:rPr>
              <w:t xml:space="preserve">Rheoli Gwasanaeth o Safon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D6407" w:rsidRDefault="00390DC3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07" w:rsidRDefault="00390DC3">
            <w:pPr>
              <w:ind w:left="3"/>
            </w:pPr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07" w:rsidRDefault="004301DE">
            <w:r>
              <w:rPr>
                <w:sz w:val="20"/>
              </w:rPr>
              <w:t xml:space="preserve">Wedi cwblhau </w:t>
            </w:r>
            <w:r w:rsidR="00390DC3">
              <w:rPr>
                <w:sz w:val="20"/>
              </w:rPr>
              <w:t xml:space="preserve">hyfforddiant codi a chario ac ymwybyddiaeth </w:t>
            </w:r>
            <w:r>
              <w:rPr>
                <w:sz w:val="20"/>
              </w:rPr>
              <w:t>o d</w:t>
            </w:r>
            <w:r w:rsidR="00390DC3">
              <w:rPr>
                <w:sz w:val="20"/>
              </w:rPr>
              <w:t xml:space="preserve">diogelwch sylfaenol ac wedi cael hyfforddiant mewn technegau </w:t>
            </w:r>
            <w:r>
              <w:rPr>
                <w:rFonts w:ascii="Arial" w:hAnsi="Arial"/>
                <w:sz w:val="20"/>
              </w:rPr>
              <w:t>ymwahanu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D6407" w:rsidRDefault="00390DC3">
            <w:r>
              <w:rPr>
                <w:sz w:val="20"/>
              </w:rPr>
              <w:t>Bydd angen gwybodaeth sylfaenol o’r swydd berthnasol a bydd yn ofynnol cwblhau hyfforddiant a chyrsiau penodol yn y meysydd gwaith hyn.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2D6407">
        <w:trPr>
          <w:trHeight w:val="578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D6407" w:rsidRDefault="00390DC3">
            <w:pPr>
              <w:ind w:left="2"/>
            </w:pPr>
            <w:r>
              <w:rPr>
                <w:sz w:val="20"/>
              </w:rPr>
              <w:t xml:space="preserve">Cyfathrebu a Dylanwadu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D6407" w:rsidRDefault="00390DC3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07" w:rsidRDefault="00390DC3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07" w:rsidRDefault="00390DC3"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D6407" w:rsidRDefault="00390DC3"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2D6407">
        <w:trPr>
          <w:trHeight w:val="576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D6407" w:rsidRDefault="00390DC3">
            <w:pPr>
              <w:ind w:left="2"/>
            </w:pPr>
            <w:r>
              <w:rPr>
                <w:sz w:val="20"/>
              </w:rPr>
              <w:t xml:space="preserve">Datblygu Eich Hun a Phobl Eraill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D6407" w:rsidRDefault="00390DC3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07" w:rsidRDefault="00390DC3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07" w:rsidRDefault="00390DC3"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D6407" w:rsidRDefault="00390DC3"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2D6407">
        <w:trPr>
          <w:trHeight w:val="578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D6407" w:rsidRDefault="00390DC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D6407" w:rsidRDefault="00390DC3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07" w:rsidRDefault="00390DC3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07" w:rsidRDefault="00390DC3"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D6407" w:rsidRDefault="00390DC3"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2D6407">
        <w:trPr>
          <w:trHeight w:val="576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D6407" w:rsidRDefault="00390DC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D6407" w:rsidRDefault="00390DC3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07" w:rsidRDefault="00390DC3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07" w:rsidRDefault="00390DC3"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D6407" w:rsidRDefault="00390DC3"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2D6407">
        <w:trPr>
          <w:trHeight w:val="579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D6407" w:rsidRDefault="00390DC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D6407" w:rsidRDefault="00390DC3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07" w:rsidRDefault="00390DC3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07" w:rsidRDefault="00390DC3"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D6407" w:rsidRDefault="00390DC3"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2D6407">
        <w:trPr>
          <w:trHeight w:val="584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D6407" w:rsidRDefault="00390DC3">
            <w:pPr>
              <w:ind w:left="2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2D6407" w:rsidRDefault="00390DC3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D6407" w:rsidRDefault="00390DC3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D6407" w:rsidRDefault="00390DC3"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D6407" w:rsidRDefault="00390DC3">
            <w:r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2D6407" w:rsidRDefault="00390DC3">
      <w:pPr>
        <w:spacing w:after="0"/>
        <w:ind w:right="4612"/>
        <w:jc w:val="right"/>
      </w:pPr>
      <w:r>
        <w:t xml:space="preserve">OR-JES Band 2 SSF : Waste Environmental JD419 v6.0 </w:t>
      </w:r>
    </w:p>
    <w:sectPr w:rsidR="002D6407">
      <w:footerReference w:type="even" r:id="rId11"/>
      <w:footerReference w:type="default" r:id="rId12"/>
      <w:footerReference w:type="first" r:id="rId13"/>
      <w:pgSz w:w="16838" w:h="11906" w:orient="landscape"/>
      <w:pgMar w:top="1440" w:right="1440" w:bottom="1440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9C" w:rsidRDefault="00390DC3">
      <w:pPr>
        <w:spacing w:after="0" w:line="240" w:lineRule="auto"/>
      </w:pPr>
      <w:r>
        <w:separator/>
      </w:r>
    </w:p>
  </w:endnote>
  <w:endnote w:type="continuationSeparator" w:id="0">
    <w:p w:rsidR="009A309C" w:rsidRDefault="0039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07" w:rsidRDefault="00390DC3">
    <w:pPr>
      <w:spacing w:after="0"/>
      <w:ind w:left="2876"/>
    </w:pPr>
    <w:r>
      <w:t xml:space="preserve">OR-JES Band 2 SSF : Waste Environmental JD419 v6.0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07" w:rsidRDefault="00390DC3">
    <w:pPr>
      <w:spacing w:after="0"/>
      <w:ind w:left="2876"/>
    </w:pPr>
    <w:r>
      <w:t xml:space="preserve">OR-JES Band 2 SSF : Waste Environmental JD419 v6.0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07" w:rsidRDefault="00390DC3">
    <w:pPr>
      <w:spacing w:after="0"/>
      <w:ind w:left="2876"/>
    </w:pPr>
    <w:r>
      <w:t xml:space="preserve">OR-JES Band 2 SSF : Waste Environmental JD419 v6.0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07" w:rsidRDefault="002D640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07" w:rsidRDefault="002D640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07" w:rsidRDefault="002D64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9C" w:rsidRDefault="00390DC3">
      <w:pPr>
        <w:spacing w:after="0" w:line="240" w:lineRule="auto"/>
      </w:pPr>
      <w:r>
        <w:separator/>
      </w:r>
    </w:p>
  </w:footnote>
  <w:footnote w:type="continuationSeparator" w:id="0">
    <w:p w:rsidR="009A309C" w:rsidRDefault="0039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324"/>
    <w:multiLevelType w:val="hybridMultilevel"/>
    <w:tmpl w:val="0CCADD86"/>
    <w:lvl w:ilvl="0" w:tplc="0ADCE268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9E1746">
      <w:start w:val="1"/>
      <w:numFmt w:val="bullet"/>
      <w:lvlText w:val="o"/>
      <w:lvlJc w:val="left"/>
      <w:pPr>
        <w:ind w:left="1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2846C">
      <w:start w:val="1"/>
      <w:numFmt w:val="bullet"/>
      <w:lvlText w:val="▪"/>
      <w:lvlJc w:val="left"/>
      <w:pPr>
        <w:ind w:left="2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3265EA">
      <w:start w:val="1"/>
      <w:numFmt w:val="bullet"/>
      <w:lvlText w:val="•"/>
      <w:lvlJc w:val="left"/>
      <w:pPr>
        <w:ind w:left="2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5ACD0C">
      <w:start w:val="1"/>
      <w:numFmt w:val="bullet"/>
      <w:lvlText w:val="o"/>
      <w:lvlJc w:val="left"/>
      <w:pPr>
        <w:ind w:left="3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3CB758">
      <w:start w:val="1"/>
      <w:numFmt w:val="bullet"/>
      <w:lvlText w:val="▪"/>
      <w:lvlJc w:val="left"/>
      <w:pPr>
        <w:ind w:left="4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C84F22">
      <w:start w:val="1"/>
      <w:numFmt w:val="bullet"/>
      <w:lvlText w:val="•"/>
      <w:lvlJc w:val="left"/>
      <w:pPr>
        <w:ind w:left="5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5EA870">
      <w:start w:val="1"/>
      <w:numFmt w:val="bullet"/>
      <w:lvlText w:val="o"/>
      <w:lvlJc w:val="left"/>
      <w:pPr>
        <w:ind w:left="5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0AE744">
      <w:start w:val="1"/>
      <w:numFmt w:val="bullet"/>
      <w:lvlText w:val="▪"/>
      <w:lvlJc w:val="left"/>
      <w:pPr>
        <w:ind w:left="6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9321E0"/>
    <w:multiLevelType w:val="hybridMultilevel"/>
    <w:tmpl w:val="774879B0"/>
    <w:lvl w:ilvl="0" w:tplc="C5E680A4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6E4DC0">
      <w:start w:val="1"/>
      <w:numFmt w:val="bullet"/>
      <w:lvlText w:val="o"/>
      <w:lvlJc w:val="left"/>
      <w:pPr>
        <w:ind w:left="1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98FF76">
      <w:start w:val="1"/>
      <w:numFmt w:val="bullet"/>
      <w:lvlText w:val="▪"/>
      <w:lvlJc w:val="left"/>
      <w:pPr>
        <w:ind w:left="2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B69A4A">
      <w:start w:val="1"/>
      <w:numFmt w:val="bullet"/>
      <w:lvlText w:val="•"/>
      <w:lvlJc w:val="left"/>
      <w:pPr>
        <w:ind w:left="2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261F1E">
      <w:start w:val="1"/>
      <w:numFmt w:val="bullet"/>
      <w:lvlText w:val="o"/>
      <w:lvlJc w:val="left"/>
      <w:pPr>
        <w:ind w:left="3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FE55D2">
      <w:start w:val="1"/>
      <w:numFmt w:val="bullet"/>
      <w:lvlText w:val="▪"/>
      <w:lvlJc w:val="left"/>
      <w:pPr>
        <w:ind w:left="4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36CAA0">
      <w:start w:val="1"/>
      <w:numFmt w:val="bullet"/>
      <w:lvlText w:val="•"/>
      <w:lvlJc w:val="left"/>
      <w:pPr>
        <w:ind w:left="5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5071F0">
      <w:start w:val="1"/>
      <w:numFmt w:val="bullet"/>
      <w:lvlText w:val="o"/>
      <w:lvlJc w:val="left"/>
      <w:pPr>
        <w:ind w:left="5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CC86FA">
      <w:start w:val="1"/>
      <w:numFmt w:val="bullet"/>
      <w:lvlText w:val="▪"/>
      <w:lvlJc w:val="left"/>
      <w:pPr>
        <w:ind w:left="6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4565C7"/>
    <w:multiLevelType w:val="hybridMultilevel"/>
    <w:tmpl w:val="86AC1F6A"/>
    <w:lvl w:ilvl="0" w:tplc="69BA9B6E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D20094">
      <w:start w:val="1"/>
      <w:numFmt w:val="bullet"/>
      <w:lvlText w:val="o"/>
      <w:lvlJc w:val="left"/>
      <w:pPr>
        <w:ind w:left="1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C2278A">
      <w:start w:val="1"/>
      <w:numFmt w:val="bullet"/>
      <w:lvlText w:val="▪"/>
      <w:lvlJc w:val="left"/>
      <w:pPr>
        <w:ind w:left="1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C6ED98">
      <w:start w:val="1"/>
      <w:numFmt w:val="bullet"/>
      <w:lvlText w:val="•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1832A2">
      <w:start w:val="1"/>
      <w:numFmt w:val="bullet"/>
      <w:lvlText w:val="o"/>
      <w:lvlJc w:val="left"/>
      <w:pPr>
        <w:ind w:left="3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E42A80">
      <w:start w:val="1"/>
      <w:numFmt w:val="bullet"/>
      <w:lvlText w:val="▪"/>
      <w:lvlJc w:val="left"/>
      <w:pPr>
        <w:ind w:left="4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E08C3C">
      <w:start w:val="1"/>
      <w:numFmt w:val="bullet"/>
      <w:lvlText w:val="•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7CDDC8">
      <w:start w:val="1"/>
      <w:numFmt w:val="bullet"/>
      <w:lvlText w:val="o"/>
      <w:lvlJc w:val="left"/>
      <w:pPr>
        <w:ind w:left="5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B68FEA">
      <w:start w:val="1"/>
      <w:numFmt w:val="bullet"/>
      <w:lvlText w:val="▪"/>
      <w:lvlJc w:val="left"/>
      <w:pPr>
        <w:ind w:left="6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5F079F"/>
    <w:multiLevelType w:val="hybridMultilevel"/>
    <w:tmpl w:val="295AC0E2"/>
    <w:lvl w:ilvl="0" w:tplc="48B6F92E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85EF4">
      <w:start w:val="1"/>
      <w:numFmt w:val="bullet"/>
      <w:lvlText w:val="o"/>
      <w:lvlJc w:val="left"/>
      <w:pPr>
        <w:ind w:left="1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24C21E">
      <w:start w:val="1"/>
      <w:numFmt w:val="bullet"/>
      <w:lvlText w:val="▪"/>
      <w:lvlJc w:val="left"/>
      <w:pPr>
        <w:ind w:left="2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7CFAFC">
      <w:start w:val="1"/>
      <w:numFmt w:val="bullet"/>
      <w:lvlText w:val="•"/>
      <w:lvlJc w:val="left"/>
      <w:pPr>
        <w:ind w:left="2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E8A252">
      <w:start w:val="1"/>
      <w:numFmt w:val="bullet"/>
      <w:lvlText w:val="o"/>
      <w:lvlJc w:val="left"/>
      <w:pPr>
        <w:ind w:left="3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E4F04A">
      <w:start w:val="1"/>
      <w:numFmt w:val="bullet"/>
      <w:lvlText w:val="▪"/>
      <w:lvlJc w:val="left"/>
      <w:pPr>
        <w:ind w:left="4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7237E2">
      <w:start w:val="1"/>
      <w:numFmt w:val="bullet"/>
      <w:lvlText w:val="•"/>
      <w:lvlJc w:val="left"/>
      <w:pPr>
        <w:ind w:left="5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A7882">
      <w:start w:val="1"/>
      <w:numFmt w:val="bullet"/>
      <w:lvlText w:val="o"/>
      <w:lvlJc w:val="left"/>
      <w:pPr>
        <w:ind w:left="5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B69D0A">
      <w:start w:val="1"/>
      <w:numFmt w:val="bullet"/>
      <w:lvlText w:val="▪"/>
      <w:lvlJc w:val="left"/>
      <w:pPr>
        <w:ind w:left="6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8E18A2"/>
    <w:multiLevelType w:val="hybridMultilevel"/>
    <w:tmpl w:val="7A884068"/>
    <w:lvl w:ilvl="0" w:tplc="30209274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C07C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14639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DEE33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76B83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EA756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E246E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4AE67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2EB92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BC7437"/>
    <w:multiLevelType w:val="hybridMultilevel"/>
    <w:tmpl w:val="51B270DA"/>
    <w:lvl w:ilvl="0" w:tplc="CB24B7E0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DC6ED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63F2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F2D1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DC52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E2708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346C4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C2F11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CA7C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07"/>
    <w:rsid w:val="0003344B"/>
    <w:rsid w:val="002573A1"/>
    <w:rsid w:val="002D6407"/>
    <w:rsid w:val="00390DC3"/>
    <w:rsid w:val="003E27DF"/>
    <w:rsid w:val="004301DE"/>
    <w:rsid w:val="00755B58"/>
    <w:rsid w:val="009A309C"/>
    <w:rsid w:val="00B90CB2"/>
    <w:rsid w:val="00D928C6"/>
    <w:rsid w:val="00E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F2082-D369-4F95-AED4-0C5951A8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48"/>
      <w:jc w:val="right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A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FEDECCB3</Template>
  <TotalTime>1</TotalTime>
  <Pages>6</Pages>
  <Words>1046</Words>
  <Characters>5964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Strickland, Marion</dc:creator>
  <cp:keywords/>
  <cp:lastModifiedBy>Richards, Natalie [NOMS]</cp:lastModifiedBy>
  <cp:revision>2</cp:revision>
  <dcterms:created xsi:type="dcterms:W3CDTF">2020-07-08T08:59:00Z</dcterms:created>
  <dcterms:modified xsi:type="dcterms:W3CDTF">2020-07-08T08:59:00Z</dcterms:modified>
</cp:coreProperties>
</file>