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BB6D" w14:textId="77777777" w:rsidR="000D1CAE" w:rsidRDefault="0093239A">
      <w:pPr>
        <w:spacing w:after="252"/>
        <w:jc w:val="right"/>
      </w:pPr>
      <w:bookmarkStart w:id="0" w:name="_GoBack"/>
      <w:bookmarkEnd w:id="0"/>
      <w:r>
        <w:t xml:space="preserve"> </w:t>
      </w:r>
      <w:r>
        <w:tab/>
        <w:t xml:space="preserve"> </w:t>
      </w:r>
    </w:p>
    <w:p w14:paraId="22021A8B" w14:textId="77777777" w:rsidR="000D1CAE" w:rsidRDefault="0093239A">
      <w:pPr>
        <w:tabs>
          <w:tab w:val="center" w:pos="5761"/>
          <w:tab w:val="center" w:pos="8229"/>
        </w:tabs>
        <w:spacing w:after="206"/>
      </w:pPr>
      <w:r>
        <w:rPr>
          <w:noProof/>
        </w:rPr>
        <w:drawing>
          <wp:inline distT="0" distB="0" distL="0" distR="0" wp14:anchorId="14720DE6" wp14:editId="768BDD22">
            <wp:extent cx="3061970" cy="120269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stretch>
                      <a:fillRect/>
                    </a:stretch>
                  </pic:blipFill>
                  <pic:spPr>
                    <a:xfrm>
                      <a:off x="0" y="0"/>
                      <a:ext cx="3061970" cy="1202690"/>
                    </a:xfrm>
                    <a:prstGeom prst="rect">
                      <a:avLst/>
                    </a:prstGeom>
                  </pic:spPr>
                </pic:pic>
              </a:graphicData>
            </a:graphic>
          </wp:inline>
        </w:drawing>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noProof/>
        </w:rPr>
        <w:drawing>
          <wp:inline distT="0" distB="0" distL="0" distR="0" wp14:anchorId="6EAF6479" wp14:editId="59AE715D">
            <wp:extent cx="2188846" cy="85979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stretch>
                      <a:fillRect/>
                    </a:stretch>
                  </pic:blipFill>
                  <pic:spPr>
                    <a:xfrm>
                      <a:off x="0" y="0"/>
                      <a:ext cx="2188846" cy="859790"/>
                    </a:xfrm>
                    <a:prstGeom prst="rect">
                      <a:avLst/>
                    </a:prstGeom>
                  </pic:spPr>
                </pic:pic>
              </a:graphicData>
            </a:graphic>
          </wp:inline>
        </w:drawing>
      </w:r>
      <w:r>
        <w:t xml:space="preserve"> </w:t>
      </w:r>
    </w:p>
    <w:p w14:paraId="45C10716" w14:textId="77777777" w:rsidR="000D1CAE" w:rsidRDefault="0093239A">
      <w:pPr>
        <w:spacing w:after="256"/>
      </w:pPr>
      <w:r>
        <w:t xml:space="preserve"> </w:t>
      </w:r>
    </w:p>
    <w:p w14:paraId="1939A080" w14:textId="77777777" w:rsidR="000D1CAE" w:rsidRDefault="0093239A">
      <w:pPr>
        <w:spacing w:after="470"/>
      </w:pPr>
      <w:r>
        <w:t xml:space="preserve"> </w:t>
      </w:r>
    </w:p>
    <w:p w14:paraId="52CF093E" w14:textId="77777777" w:rsidR="000D1CAE" w:rsidRDefault="0093239A">
      <w:pPr>
        <w:spacing w:after="233"/>
        <w:ind w:left="49"/>
        <w:jc w:val="center"/>
      </w:pPr>
      <w:r>
        <w:rPr>
          <w:b/>
          <w:sz w:val="44"/>
        </w:rPr>
        <w:t xml:space="preserve"> </w:t>
      </w:r>
    </w:p>
    <w:p w14:paraId="6BA278F2" w14:textId="77777777" w:rsidR="000D1CAE" w:rsidRDefault="0093239A">
      <w:pPr>
        <w:spacing w:after="239"/>
        <w:ind w:left="10" w:right="51" w:hanging="10"/>
        <w:jc w:val="center"/>
      </w:pPr>
      <w:r>
        <w:rPr>
          <w:rFonts w:ascii="Arial" w:eastAsia="Arial" w:hAnsi="Arial" w:cs="Arial"/>
          <w:b/>
          <w:sz w:val="44"/>
        </w:rPr>
        <w:t xml:space="preserve">NPS Job Description (JD) </w:t>
      </w:r>
    </w:p>
    <w:p w14:paraId="5306CB8E" w14:textId="77777777" w:rsidR="000D1CAE" w:rsidRDefault="0093239A">
      <w:pPr>
        <w:spacing w:after="239"/>
        <w:ind w:left="10" w:right="53" w:hanging="10"/>
        <w:jc w:val="center"/>
      </w:pPr>
      <w:r>
        <w:rPr>
          <w:rFonts w:ascii="Arial" w:eastAsia="Arial" w:hAnsi="Arial" w:cs="Arial"/>
          <w:b/>
          <w:sz w:val="44"/>
        </w:rPr>
        <w:t xml:space="preserve">Probation Pay Band 1 </w:t>
      </w:r>
    </w:p>
    <w:p w14:paraId="46BBF94D" w14:textId="77777777" w:rsidR="000D1CAE" w:rsidRDefault="0093239A">
      <w:pPr>
        <w:spacing w:after="348"/>
        <w:ind w:left="10" w:right="54" w:hanging="10"/>
        <w:jc w:val="center"/>
      </w:pPr>
      <w:r>
        <w:rPr>
          <w:rFonts w:ascii="Arial" w:eastAsia="Arial" w:hAnsi="Arial" w:cs="Arial"/>
          <w:b/>
          <w:sz w:val="44"/>
        </w:rPr>
        <w:t xml:space="preserve">Directorate: NPS </w:t>
      </w:r>
    </w:p>
    <w:p w14:paraId="3457DC56" w14:textId="77777777" w:rsidR="000D1CAE" w:rsidRDefault="0093239A">
      <w:pPr>
        <w:spacing w:after="239"/>
        <w:ind w:left="10" w:right="56" w:hanging="10"/>
        <w:jc w:val="center"/>
      </w:pPr>
      <w:r>
        <w:rPr>
          <w:rFonts w:ascii="Arial" w:eastAsia="Arial" w:hAnsi="Arial" w:cs="Arial"/>
          <w:b/>
          <w:sz w:val="44"/>
        </w:rPr>
        <w:t>Job Description:</w:t>
      </w:r>
      <w:r>
        <w:rPr>
          <w:rFonts w:ascii="Arial" w:eastAsia="Arial" w:hAnsi="Arial" w:cs="Arial"/>
          <w:b/>
          <w:sz w:val="56"/>
        </w:rPr>
        <w:t xml:space="preserve"> </w:t>
      </w:r>
      <w:r>
        <w:rPr>
          <w:rFonts w:ascii="Arial" w:eastAsia="Arial" w:hAnsi="Arial" w:cs="Arial"/>
          <w:b/>
          <w:sz w:val="44"/>
        </w:rPr>
        <w:t xml:space="preserve">Administrative Assistant </w:t>
      </w:r>
    </w:p>
    <w:p w14:paraId="29AC8F28" w14:textId="77777777" w:rsidR="000D1CAE" w:rsidRDefault="0093239A">
      <w:pPr>
        <w:spacing w:after="0"/>
        <w:ind w:left="105"/>
        <w:jc w:val="center"/>
      </w:pPr>
      <w:r>
        <w:rPr>
          <w:rFonts w:ascii="Arial" w:eastAsia="Arial" w:hAnsi="Arial" w:cs="Arial"/>
          <w:b/>
          <w:sz w:val="56"/>
        </w:rPr>
        <w:t xml:space="preserve"> </w:t>
      </w:r>
    </w:p>
    <w:tbl>
      <w:tblPr>
        <w:tblStyle w:val="TableGrid"/>
        <w:tblW w:w="8725" w:type="dxa"/>
        <w:tblInd w:w="0" w:type="dxa"/>
        <w:tblLook w:val="04A0" w:firstRow="1" w:lastRow="0" w:firstColumn="1" w:lastColumn="0" w:noHBand="0" w:noVBand="1"/>
      </w:tblPr>
      <w:tblGrid>
        <w:gridCol w:w="3551"/>
        <w:gridCol w:w="5174"/>
      </w:tblGrid>
      <w:tr w:rsidR="000D1CAE" w14:paraId="6DCF8ADA" w14:textId="77777777">
        <w:trPr>
          <w:trHeight w:val="388"/>
        </w:trPr>
        <w:tc>
          <w:tcPr>
            <w:tcW w:w="3551" w:type="dxa"/>
            <w:tcBorders>
              <w:top w:val="nil"/>
              <w:left w:val="nil"/>
              <w:bottom w:val="nil"/>
              <w:right w:val="nil"/>
            </w:tcBorders>
          </w:tcPr>
          <w:p w14:paraId="5BFCC90C" w14:textId="77777777" w:rsidR="000D1CAE" w:rsidRDefault="0093239A">
            <w:r>
              <w:rPr>
                <w:b/>
                <w:sz w:val="24"/>
              </w:rPr>
              <w:t xml:space="preserve"> </w:t>
            </w:r>
          </w:p>
        </w:tc>
        <w:tc>
          <w:tcPr>
            <w:tcW w:w="5174" w:type="dxa"/>
            <w:tcBorders>
              <w:top w:val="nil"/>
              <w:left w:val="nil"/>
              <w:bottom w:val="nil"/>
              <w:right w:val="nil"/>
            </w:tcBorders>
          </w:tcPr>
          <w:p w14:paraId="0BB9B132" w14:textId="77777777" w:rsidR="000D1CAE" w:rsidRDefault="000D1CAE"/>
        </w:tc>
      </w:tr>
      <w:tr w:rsidR="000D1CAE" w14:paraId="40F0C5BA" w14:textId="77777777">
        <w:trPr>
          <w:trHeight w:val="515"/>
        </w:trPr>
        <w:tc>
          <w:tcPr>
            <w:tcW w:w="3551" w:type="dxa"/>
            <w:tcBorders>
              <w:top w:val="nil"/>
              <w:left w:val="nil"/>
              <w:bottom w:val="nil"/>
              <w:right w:val="nil"/>
            </w:tcBorders>
            <w:vAlign w:val="bottom"/>
          </w:tcPr>
          <w:p w14:paraId="4E0EB62B" w14:textId="77777777" w:rsidR="000D1CAE" w:rsidRDefault="0093239A">
            <w:pPr>
              <w:ind w:right="275"/>
              <w:jc w:val="center"/>
            </w:pPr>
            <w:r>
              <w:rPr>
                <w:b/>
              </w:rPr>
              <w:t xml:space="preserve">Document Ref. </w:t>
            </w:r>
          </w:p>
        </w:tc>
        <w:tc>
          <w:tcPr>
            <w:tcW w:w="5174" w:type="dxa"/>
            <w:tcBorders>
              <w:top w:val="nil"/>
              <w:left w:val="nil"/>
              <w:bottom w:val="nil"/>
              <w:right w:val="nil"/>
            </w:tcBorders>
            <w:vAlign w:val="center"/>
          </w:tcPr>
          <w:p w14:paraId="256F7BE5" w14:textId="77777777" w:rsidR="000D1CAE" w:rsidRDefault="0093239A">
            <w:pPr>
              <w:jc w:val="both"/>
            </w:pPr>
            <w:r>
              <w:t>NPS-NAT-0007_Pay Band 1 Administrative Assistant_v2.0</w:t>
            </w:r>
            <w:r>
              <w:rPr>
                <w:rFonts w:ascii="Arial" w:eastAsia="Arial" w:hAnsi="Arial" w:cs="Arial"/>
              </w:rPr>
              <w:t xml:space="preserve"> </w:t>
            </w:r>
          </w:p>
        </w:tc>
      </w:tr>
      <w:tr w:rsidR="000D1CAE" w14:paraId="5C06D6F5" w14:textId="77777777">
        <w:trPr>
          <w:trHeight w:val="329"/>
        </w:trPr>
        <w:tc>
          <w:tcPr>
            <w:tcW w:w="3551" w:type="dxa"/>
            <w:tcBorders>
              <w:top w:val="nil"/>
              <w:left w:val="nil"/>
              <w:bottom w:val="nil"/>
              <w:right w:val="nil"/>
            </w:tcBorders>
          </w:tcPr>
          <w:p w14:paraId="6FDE399F" w14:textId="77777777" w:rsidR="000D1CAE" w:rsidRDefault="0093239A">
            <w:pPr>
              <w:ind w:right="194"/>
              <w:jc w:val="center"/>
            </w:pPr>
            <w:r>
              <w:rPr>
                <w:b/>
              </w:rPr>
              <w:t xml:space="preserve">Document Type </w:t>
            </w:r>
          </w:p>
        </w:tc>
        <w:tc>
          <w:tcPr>
            <w:tcW w:w="5174" w:type="dxa"/>
            <w:tcBorders>
              <w:top w:val="nil"/>
              <w:left w:val="nil"/>
              <w:bottom w:val="nil"/>
              <w:right w:val="nil"/>
            </w:tcBorders>
          </w:tcPr>
          <w:p w14:paraId="3B558CC9" w14:textId="77777777" w:rsidR="000D1CAE" w:rsidRDefault="0093239A">
            <w:r>
              <w:t xml:space="preserve">Management </w:t>
            </w:r>
          </w:p>
        </w:tc>
      </w:tr>
      <w:tr w:rsidR="000D1CAE" w14:paraId="16480994" w14:textId="77777777">
        <w:trPr>
          <w:trHeight w:val="329"/>
        </w:trPr>
        <w:tc>
          <w:tcPr>
            <w:tcW w:w="3551" w:type="dxa"/>
            <w:tcBorders>
              <w:top w:val="nil"/>
              <w:left w:val="nil"/>
              <w:bottom w:val="nil"/>
              <w:right w:val="nil"/>
            </w:tcBorders>
          </w:tcPr>
          <w:p w14:paraId="0D7149FA" w14:textId="77777777" w:rsidR="000D1CAE" w:rsidRDefault="0093239A">
            <w:pPr>
              <w:ind w:left="956"/>
            </w:pPr>
            <w:r>
              <w:rPr>
                <w:b/>
              </w:rPr>
              <w:t xml:space="preserve">Version </w:t>
            </w:r>
          </w:p>
        </w:tc>
        <w:tc>
          <w:tcPr>
            <w:tcW w:w="5174" w:type="dxa"/>
            <w:tcBorders>
              <w:top w:val="nil"/>
              <w:left w:val="nil"/>
              <w:bottom w:val="nil"/>
              <w:right w:val="nil"/>
            </w:tcBorders>
          </w:tcPr>
          <w:p w14:paraId="4E2FAE8C" w14:textId="77777777" w:rsidR="000D1CAE" w:rsidRDefault="0093239A">
            <w:r>
              <w:t xml:space="preserve">2.0 </w:t>
            </w:r>
          </w:p>
        </w:tc>
      </w:tr>
      <w:tr w:rsidR="000D1CAE" w14:paraId="1201960F" w14:textId="77777777">
        <w:trPr>
          <w:trHeight w:val="329"/>
        </w:trPr>
        <w:tc>
          <w:tcPr>
            <w:tcW w:w="3551" w:type="dxa"/>
            <w:tcBorders>
              <w:top w:val="nil"/>
              <w:left w:val="nil"/>
              <w:bottom w:val="nil"/>
              <w:right w:val="nil"/>
            </w:tcBorders>
          </w:tcPr>
          <w:p w14:paraId="64A428A3" w14:textId="77777777" w:rsidR="000D1CAE" w:rsidRDefault="0093239A">
            <w:pPr>
              <w:ind w:left="956"/>
            </w:pPr>
            <w:r>
              <w:rPr>
                <w:b/>
              </w:rPr>
              <w:t xml:space="preserve">Classification </w:t>
            </w:r>
          </w:p>
        </w:tc>
        <w:tc>
          <w:tcPr>
            <w:tcW w:w="5174" w:type="dxa"/>
            <w:tcBorders>
              <w:top w:val="nil"/>
              <w:left w:val="nil"/>
              <w:bottom w:val="nil"/>
              <w:right w:val="nil"/>
            </w:tcBorders>
          </w:tcPr>
          <w:p w14:paraId="08B7E610" w14:textId="77777777" w:rsidR="000D1CAE" w:rsidRDefault="0093239A">
            <w:r>
              <w:t xml:space="preserve">Unclassified </w:t>
            </w:r>
          </w:p>
        </w:tc>
      </w:tr>
      <w:tr w:rsidR="000D1CAE" w14:paraId="5E554168" w14:textId="77777777">
        <w:trPr>
          <w:trHeight w:val="329"/>
        </w:trPr>
        <w:tc>
          <w:tcPr>
            <w:tcW w:w="3551" w:type="dxa"/>
            <w:tcBorders>
              <w:top w:val="nil"/>
              <w:left w:val="nil"/>
              <w:bottom w:val="nil"/>
              <w:right w:val="nil"/>
            </w:tcBorders>
          </w:tcPr>
          <w:p w14:paraId="61E6714C" w14:textId="77777777" w:rsidR="000D1CAE" w:rsidRDefault="0093239A">
            <w:pPr>
              <w:ind w:left="956"/>
            </w:pPr>
            <w:r>
              <w:rPr>
                <w:b/>
              </w:rPr>
              <w:t xml:space="preserve">Date of Issue </w:t>
            </w:r>
          </w:p>
        </w:tc>
        <w:tc>
          <w:tcPr>
            <w:tcW w:w="5174" w:type="dxa"/>
            <w:tcBorders>
              <w:top w:val="nil"/>
              <w:left w:val="nil"/>
              <w:bottom w:val="nil"/>
              <w:right w:val="nil"/>
            </w:tcBorders>
          </w:tcPr>
          <w:p w14:paraId="6095651F" w14:textId="77777777" w:rsidR="000D1CAE" w:rsidRDefault="0093239A">
            <w:r>
              <w:t xml:space="preserve">22/11/16 </w:t>
            </w:r>
          </w:p>
        </w:tc>
      </w:tr>
      <w:tr w:rsidR="000D1CAE" w14:paraId="12B5DAF3" w14:textId="77777777">
        <w:trPr>
          <w:trHeight w:val="277"/>
        </w:trPr>
        <w:tc>
          <w:tcPr>
            <w:tcW w:w="3551" w:type="dxa"/>
            <w:tcBorders>
              <w:top w:val="nil"/>
              <w:left w:val="nil"/>
              <w:bottom w:val="nil"/>
              <w:right w:val="nil"/>
            </w:tcBorders>
          </w:tcPr>
          <w:p w14:paraId="07BB293F" w14:textId="77777777" w:rsidR="000D1CAE" w:rsidRDefault="0093239A">
            <w:pPr>
              <w:ind w:left="956"/>
            </w:pPr>
            <w:r>
              <w:rPr>
                <w:b/>
              </w:rPr>
              <w:t xml:space="preserve">Status </w:t>
            </w:r>
          </w:p>
        </w:tc>
        <w:tc>
          <w:tcPr>
            <w:tcW w:w="5174" w:type="dxa"/>
            <w:tcBorders>
              <w:top w:val="nil"/>
              <w:left w:val="nil"/>
              <w:bottom w:val="nil"/>
              <w:right w:val="nil"/>
            </w:tcBorders>
          </w:tcPr>
          <w:p w14:paraId="322A1008" w14:textId="77777777" w:rsidR="000D1CAE" w:rsidRDefault="0093239A">
            <w:pPr>
              <w:ind w:left="12"/>
            </w:pPr>
            <w:r>
              <w:t xml:space="preserve">Baselined </w:t>
            </w:r>
          </w:p>
        </w:tc>
      </w:tr>
    </w:tbl>
    <w:p w14:paraId="659D6029" w14:textId="77777777" w:rsidR="000D1CAE" w:rsidRDefault="0093239A">
      <w:pPr>
        <w:tabs>
          <w:tab w:val="center" w:pos="1528"/>
          <w:tab w:val="center" w:pos="3673"/>
        </w:tabs>
        <w:spacing w:after="52"/>
      </w:pPr>
      <w:r>
        <w:tab/>
      </w:r>
      <w:r>
        <w:rPr>
          <w:b/>
        </w:rPr>
        <w:t xml:space="preserve">Produced by </w:t>
      </w:r>
      <w:r>
        <w:rPr>
          <w:b/>
        </w:rPr>
        <w:tab/>
      </w:r>
      <w:r>
        <w:t xml:space="preserve">E3 </w:t>
      </w:r>
    </w:p>
    <w:p w14:paraId="617EF476" w14:textId="77777777" w:rsidR="000D1CAE" w:rsidRDefault="0093239A">
      <w:pPr>
        <w:tabs>
          <w:tab w:val="center" w:pos="1598"/>
          <w:tab w:val="center" w:pos="4179"/>
        </w:tabs>
        <w:spacing w:after="52"/>
      </w:pPr>
      <w:r>
        <w:tab/>
      </w:r>
      <w:r>
        <w:rPr>
          <w:b/>
        </w:rPr>
        <w:t xml:space="preserve">Authorised by </w:t>
      </w:r>
      <w:r>
        <w:rPr>
          <w:b/>
        </w:rPr>
        <w:tab/>
      </w:r>
      <w:r>
        <w:t xml:space="preserve">Reward Team </w:t>
      </w:r>
    </w:p>
    <w:p w14:paraId="5E753E76" w14:textId="77777777" w:rsidR="000D1CAE" w:rsidRDefault="0093239A">
      <w:pPr>
        <w:tabs>
          <w:tab w:val="center" w:pos="1495"/>
          <w:tab w:val="center" w:pos="3563"/>
        </w:tabs>
        <w:spacing w:after="239"/>
      </w:pPr>
      <w:r>
        <w:tab/>
      </w:r>
      <w:r>
        <w:rPr>
          <w:b/>
        </w:rPr>
        <w:t xml:space="preserve">JD Evidence </w:t>
      </w:r>
      <w:r>
        <w:rPr>
          <w:b/>
        </w:rPr>
        <w:tab/>
      </w:r>
      <w:r>
        <w:t xml:space="preserve"> </w:t>
      </w:r>
    </w:p>
    <w:p w14:paraId="52EA2EC6" w14:textId="77777777" w:rsidR="000D1CAE" w:rsidRDefault="0093239A">
      <w:pPr>
        <w:spacing w:after="195"/>
      </w:pPr>
      <w:r>
        <w:rPr>
          <w:b/>
          <w:sz w:val="24"/>
        </w:rPr>
        <w:t xml:space="preserve"> </w:t>
      </w:r>
    </w:p>
    <w:p w14:paraId="7D115012" w14:textId="77777777" w:rsidR="000D1CAE" w:rsidRDefault="0093239A">
      <w:pPr>
        <w:spacing w:after="256"/>
      </w:pPr>
      <w:r>
        <w:t xml:space="preserve"> </w:t>
      </w:r>
    </w:p>
    <w:p w14:paraId="1C39C332" w14:textId="77777777" w:rsidR="000D1CAE" w:rsidRDefault="0093239A">
      <w:pPr>
        <w:spacing w:after="259"/>
      </w:pPr>
      <w:r>
        <w:t xml:space="preserve"> </w:t>
      </w:r>
    </w:p>
    <w:p w14:paraId="6F0203FE" w14:textId="77777777" w:rsidR="000D1CAE" w:rsidRDefault="0093239A">
      <w:pPr>
        <w:spacing w:after="256"/>
      </w:pPr>
      <w:r>
        <w:t xml:space="preserve"> </w:t>
      </w:r>
    </w:p>
    <w:p w14:paraId="3B601545" w14:textId="77777777" w:rsidR="000D1CAE" w:rsidRDefault="0093239A">
      <w:pPr>
        <w:spacing w:after="259"/>
      </w:pPr>
      <w:r>
        <w:t xml:space="preserve"> </w:t>
      </w:r>
    </w:p>
    <w:p w14:paraId="701CC46A" w14:textId="77777777" w:rsidR="000D1CAE" w:rsidRDefault="0093239A">
      <w:pPr>
        <w:spacing w:after="0"/>
      </w:pPr>
      <w:r>
        <w:t xml:space="preserve"> </w:t>
      </w:r>
    </w:p>
    <w:p w14:paraId="1AA81A3C" w14:textId="77777777" w:rsidR="000D1CAE" w:rsidRDefault="0093239A">
      <w:pPr>
        <w:spacing w:after="393"/>
      </w:pPr>
      <w:r>
        <w:t xml:space="preserve"> </w:t>
      </w:r>
    </w:p>
    <w:p w14:paraId="3E032FDC" w14:textId="77777777" w:rsidR="000D1CAE" w:rsidRDefault="0093239A">
      <w:pPr>
        <w:pStyle w:val="Heading1"/>
      </w:pPr>
      <w:r>
        <w:lastRenderedPageBreak/>
        <w:t xml:space="preserve">Job Description </w:t>
      </w:r>
    </w:p>
    <w:tbl>
      <w:tblPr>
        <w:tblStyle w:val="TableGrid"/>
        <w:tblW w:w="9458" w:type="dxa"/>
        <w:tblInd w:w="516" w:type="dxa"/>
        <w:tblCellMar>
          <w:top w:w="55" w:type="dxa"/>
          <w:left w:w="108" w:type="dxa"/>
          <w:right w:w="115" w:type="dxa"/>
        </w:tblCellMar>
        <w:tblLook w:val="04A0" w:firstRow="1" w:lastRow="0" w:firstColumn="1" w:lastColumn="0" w:noHBand="0" w:noVBand="1"/>
      </w:tblPr>
      <w:tblGrid>
        <w:gridCol w:w="2290"/>
        <w:gridCol w:w="7168"/>
      </w:tblGrid>
      <w:tr w:rsidR="000D1CAE" w14:paraId="04923E09" w14:textId="77777777">
        <w:trPr>
          <w:trHeight w:val="518"/>
        </w:trPr>
        <w:tc>
          <w:tcPr>
            <w:tcW w:w="2290" w:type="dxa"/>
            <w:tcBorders>
              <w:top w:val="single" w:sz="12" w:space="0" w:color="000000"/>
              <w:left w:val="single" w:sz="12" w:space="0" w:color="000000"/>
              <w:bottom w:val="single" w:sz="12" w:space="0" w:color="000000"/>
              <w:right w:val="single" w:sz="12" w:space="0" w:color="000000"/>
            </w:tcBorders>
          </w:tcPr>
          <w:p w14:paraId="1B4FF061" w14:textId="77777777" w:rsidR="000D1CAE" w:rsidRDefault="0093239A">
            <w:r>
              <w:rPr>
                <w:b/>
                <w:sz w:val="20"/>
              </w:rPr>
              <w:t xml:space="preserve">Job Title </w:t>
            </w:r>
          </w:p>
        </w:tc>
        <w:tc>
          <w:tcPr>
            <w:tcW w:w="7168" w:type="dxa"/>
            <w:tcBorders>
              <w:top w:val="single" w:sz="12" w:space="0" w:color="000000"/>
              <w:left w:val="single" w:sz="12" w:space="0" w:color="000000"/>
              <w:bottom w:val="single" w:sz="12" w:space="0" w:color="000000"/>
              <w:right w:val="single" w:sz="12" w:space="0" w:color="000000"/>
            </w:tcBorders>
          </w:tcPr>
          <w:p w14:paraId="64C56A77" w14:textId="77777777" w:rsidR="000D1CAE" w:rsidRDefault="0093239A">
            <w:r>
              <w:rPr>
                <w:sz w:val="20"/>
              </w:rPr>
              <w:t xml:space="preserve">Administrative Assistant </w:t>
            </w:r>
          </w:p>
        </w:tc>
      </w:tr>
      <w:tr w:rsidR="000D1CAE" w14:paraId="27C6742F" w14:textId="77777777">
        <w:trPr>
          <w:trHeight w:val="518"/>
        </w:trPr>
        <w:tc>
          <w:tcPr>
            <w:tcW w:w="2290" w:type="dxa"/>
            <w:tcBorders>
              <w:top w:val="single" w:sz="12" w:space="0" w:color="000000"/>
              <w:left w:val="single" w:sz="12" w:space="0" w:color="000000"/>
              <w:bottom w:val="single" w:sz="12" w:space="0" w:color="000000"/>
              <w:right w:val="single" w:sz="12" w:space="0" w:color="000000"/>
            </w:tcBorders>
          </w:tcPr>
          <w:p w14:paraId="79629AD6" w14:textId="77777777" w:rsidR="000D1CAE" w:rsidRDefault="0093239A">
            <w:r>
              <w:rPr>
                <w:b/>
                <w:sz w:val="20"/>
              </w:rPr>
              <w:t xml:space="preserve">Group / Directorate </w:t>
            </w:r>
          </w:p>
        </w:tc>
        <w:tc>
          <w:tcPr>
            <w:tcW w:w="7168" w:type="dxa"/>
            <w:tcBorders>
              <w:top w:val="single" w:sz="12" w:space="0" w:color="000000"/>
              <w:left w:val="single" w:sz="12" w:space="0" w:color="000000"/>
              <w:bottom w:val="single" w:sz="12" w:space="0" w:color="000000"/>
              <w:right w:val="single" w:sz="12" w:space="0" w:color="000000"/>
            </w:tcBorders>
          </w:tcPr>
          <w:p w14:paraId="56DAED17" w14:textId="77777777" w:rsidR="000D1CAE" w:rsidRDefault="0093239A">
            <w:r>
              <w:rPr>
                <w:sz w:val="20"/>
              </w:rPr>
              <w:t xml:space="preserve">NPS </w:t>
            </w:r>
          </w:p>
        </w:tc>
      </w:tr>
      <w:tr w:rsidR="000D1CAE" w14:paraId="6FF0EE21" w14:textId="77777777">
        <w:trPr>
          <w:trHeight w:val="581"/>
        </w:trPr>
        <w:tc>
          <w:tcPr>
            <w:tcW w:w="2290" w:type="dxa"/>
            <w:tcBorders>
              <w:top w:val="single" w:sz="12" w:space="0" w:color="000000"/>
              <w:left w:val="single" w:sz="12" w:space="0" w:color="000000"/>
              <w:bottom w:val="single" w:sz="12" w:space="0" w:color="000000"/>
              <w:right w:val="single" w:sz="12" w:space="0" w:color="000000"/>
            </w:tcBorders>
          </w:tcPr>
          <w:p w14:paraId="0363E6FA" w14:textId="77777777" w:rsidR="000D1CAE" w:rsidRDefault="0093239A">
            <w:r>
              <w:rPr>
                <w:b/>
                <w:sz w:val="20"/>
              </w:rPr>
              <w:t xml:space="preserve">Pay Band </w:t>
            </w:r>
          </w:p>
        </w:tc>
        <w:tc>
          <w:tcPr>
            <w:tcW w:w="7168" w:type="dxa"/>
            <w:tcBorders>
              <w:top w:val="single" w:sz="12" w:space="0" w:color="000000"/>
              <w:left w:val="single" w:sz="12" w:space="0" w:color="000000"/>
              <w:bottom w:val="single" w:sz="12" w:space="0" w:color="000000"/>
              <w:right w:val="single" w:sz="12" w:space="0" w:color="000000"/>
            </w:tcBorders>
          </w:tcPr>
          <w:p w14:paraId="2AA0A544" w14:textId="77777777" w:rsidR="000D1CAE" w:rsidRDefault="0093239A">
            <w:r>
              <w:rPr>
                <w:sz w:val="20"/>
              </w:rPr>
              <w:t xml:space="preserve">1 </w:t>
            </w:r>
          </w:p>
        </w:tc>
      </w:tr>
    </w:tbl>
    <w:p w14:paraId="08EC4C52" w14:textId="77777777" w:rsidR="000D1CAE" w:rsidRDefault="0093239A">
      <w:pPr>
        <w:spacing w:after="32"/>
      </w:pPr>
      <w:r>
        <w:rPr>
          <w:sz w:val="20"/>
        </w:rPr>
        <w:t xml:space="preserve"> </w:t>
      </w:r>
    </w:p>
    <w:tbl>
      <w:tblPr>
        <w:tblStyle w:val="TableGrid"/>
        <w:tblW w:w="9405" w:type="dxa"/>
        <w:tblInd w:w="516" w:type="dxa"/>
        <w:tblCellMar>
          <w:top w:w="55" w:type="dxa"/>
          <w:left w:w="108" w:type="dxa"/>
          <w:right w:w="61" w:type="dxa"/>
        </w:tblCellMar>
        <w:tblLook w:val="04A0" w:firstRow="1" w:lastRow="0" w:firstColumn="1" w:lastColumn="0" w:noHBand="0" w:noVBand="1"/>
      </w:tblPr>
      <w:tblGrid>
        <w:gridCol w:w="2276"/>
        <w:gridCol w:w="7129"/>
      </w:tblGrid>
      <w:tr w:rsidR="000D1CAE" w14:paraId="1F88E930" w14:textId="77777777">
        <w:trPr>
          <w:trHeight w:val="4049"/>
        </w:trPr>
        <w:tc>
          <w:tcPr>
            <w:tcW w:w="2276" w:type="dxa"/>
            <w:tcBorders>
              <w:top w:val="single" w:sz="12" w:space="0" w:color="000000"/>
              <w:left w:val="single" w:sz="12" w:space="0" w:color="000000"/>
              <w:bottom w:val="single" w:sz="12" w:space="0" w:color="000000"/>
              <w:right w:val="single" w:sz="12" w:space="0" w:color="000000"/>
            </w:tcBorders>
          </w:tcPr>
          <w:p w14:paraId="6C38A1A8" w14:textId="77777777" w:rsidR="000D1CAE" w:rsidRDefault="0093239A">
            <w:r>
              <w:rPr>
                <w:b/>
                <w:sz w:val="20"/>
              </w:rPr>
              <w:t xml:space="preserve">Overview of the job  </w:t>
            </w:r>
          </w:p>
        </w:tc>
        <w:tc>
          <w:tcPr>
            <w:tcW w:w="7130" w:type="dxa"/>
            <w:tcBorders>
              <w:top w:val="single" w:sz="12" w:space="0" w:color="000000"/>
              <w:left w:val="single" w:sz="12" w:space="0" w:color="000000"/>
              <w:bottom w:val="single" w:sz="12" w:space="0" w:color="000000"/>
              <w:right w:val="single" w:sz="12" w:space="0" w:color="000000"/>
            </w:tcBorders>
          </w:tcPr>
          <w:p w14:paraId="539E88E4" w14:textId="77777777" w:rsidR="000D1CAE" w:rsidRDefault="0093239A">
            <w:pPr>
              <w:spacing w:after="100"/>
              <w:ind w:left="2" w:right="47"/>
              <w:jc w:val="both"/>
            </w:pPr>
            <w:r>
              <w:rPr>
                <w:sz w:val="20"/>
              </w:rPr>
              <w:t xml:space="preserve">This is an administrative role based within the National Probation Service (NPS) Directorate in NOMS. The job holder reports to the designated Line Manager and supports the provision of business specific and transactional office based activities. </w:t>
            </w:r>
          </w:p>
          <w:p w14:paraId="03F66B2C" w14:textId="77777777" w:rsidR="000D1CAE" w:rsidRDefault="0093239A">
            <w:pPr>
              <w:spacing w:after="101" w:line="242" w:lineRule="auto"/>
              <w:ind w:left="2"/>
              <w:jc w:val="both"/>
            </w:pPr>
            <w:r>
              <w:rPr>
                <w:sz w:val="20"/>
              </w:rPr>
              <w:t xml:space="preserve">The job holder works collaboratively with other team members to provide reception duties and a range of administrative support services. </w:t>
            </w:r>
          </w:p>
          <w:p w14:paraId="1F7A3062" w14:textId="77777777" w:rsidR="000D1CAE" w:rsidRDefault="0093239A">
            <w:pPr>
              <w:spacing w:after="100"/>
              <w:ind w:left="2" w:right="49"/>
              <w:jc w:val="both"/>
            </w:pPr>
            <w:r>
              <w:rPr>
                <w:sz w:val="20"/>
              </w:rPr>
              <w:t xml:space="preserve">The job holder may be expected to support a number of teams/functions within the operational area and is to offer support and cover during periods of absence, for which training will be provided.   </w:t>
            </w:r>
          </w:p>
          <w:p w14:paraId="2D9ED853" w14:textId="77777777" w:rsidR="000D1CAE" w:rsidRDefault="0093239A">
            <w:pPr>
              <w:spacing w:after="98" w:line="242" w:lineRule="auto"/>
              <w:ind w:left="2"/>
              <w:jc w:val="both"/>
            </w:pPr>
            <w:r>
              <w:rPr>
                <w:sz w:val="20"/>
              </w:rPr>
              <w:t xml:space="preserve">The job holder must promote diversity and anti-discriminatory practice in the performance of the post in a way that embraces Equality and values Diversity. </w:t>
            </w:r>
          </w:p>
          <w:p w14:paraId="41DDAEE3" w14:textId="77777777" w:rsidR="000D1CAE" w:rsidRDefault="0093239A">
            <w:pPr>
              <w:spacing w:after="101" w:line="242" w:lineRule="auto"/>
              <w:ind w:left="2"/>
              <w:jc w:val="both"/>
            </w:pPr>
            <w:r>
              <w:rPr>
                <w:sz w:val="20"/>
              </w:rPr>
              <w:t xml:space="preserve">The post holder must adhere to all policies in respect of the sensitive/confidential nature of the information handled whilst working in this position. </w:t>
            </w:r>
          </w:p>
          <w:p w14:paraId="708AFFEC" w14:textId="77777777" w:rsidR="000D1CAE" w:rsidRDefault="0093239A">
            <w:pPr>
              <w:ind w:left="2"/>
              <w:jc w:val="both"/>
            </w:pPr>
            <w:r>
              <w:rPr>
                <w:sz w:val="20"/>
              </w:rPr>
              <w:t xml:space="preserve">NB: Core Hours include regular unsocial hours (evenings and/or weekends) as determined by the business need. </w:t>
            </w:r>
          </w:p>
        </w:tc>
      </w:tr>
      <w:tr w:rsidR="000D1CAE" w14:paraId="497343CB" w14:textId="77777777">
        <w:trPr>
          <w:trHeight w:val="761"/>
        </w:trPr>
        <w:tc>
          <w:tcPr>
            <w:tcW w:w="2276" w:type="dxa"/>
            <w:tcBorders>
              <w:top w:val="single" w:sz="12" w:space="0" w:color="000000"/>
              <w:left w:val="single" w:sz="12" w:space="0" w:color="000000"/>
              <w:bottom w:val="single" w:sz="12" w:space="0" w:color="000000"/>
              <w:right w:val="single" w:sz="12" w:space="0" w:color="000000"/>
            </w:tcBorders>
          </w:tcPr>
          <w:p w14:paraId="62669201" w14:textId="77777777" w:rsidR="000D1CAE" w:rsidRDefault="0093239A">
            <w:r>
              <w:rPr>
                <w:b/>
                <w:sz w:val="20"/>
              </w:rPr>
              <w:t xml:space="preserve">Summary  </w:t>
            </w:r>
          </w:p>
        </w:tc>
        <w:tc>
          <w:tcPr>
            <w:tcW w:w="7130" w:type="dxa"/>
            <w:tcBorders>
              <w:top w:val="single" w:sz="12" w:space="0" w:color="000000"/>
              <w:left w:val="single" w:sz="12" w:space="0" w:color="000000"/>
              <w:bottom w:val="single" w:sz="12" w:space="0" w:color="000000"/>
              <w:right w:val="single" w:sz="12" w:space="0" w:color="000000"/>
            </w:tcBorders>
          </w:tcPr>
          <w:p w14:paraId="13FC19B7" w14:textId="77777777" w:rsidR="000D1CAE" w:rsidRDefault="0093239A">
            <w:pPr>
              <w:ind w:left="2"/>
            </w:pPr>
            <w:r>
              <w:rPr>
                <w:sz w:val="20"/>
              </w:rPr>
              <w:t xml:space="preserve">To provide an effective and efficient first point of contact with all visitors, telephone callers and undertake administrative functions in accordance with service policy and procedures.  </w:t>
            </w:r>
          </w:p>
        </w:tc>
      </w:tr>
      <w:tr w:rsidR="000D1CAE" w14:paraId="2F66AD3D" w14:textId="77777777">
        <w:trPr>
          <w:trHeight w:val="7206"/>
        </w:trPr>
        <w:tc>
          <w:tcPr>
            <w:tcW w:w="2276" w:type="dxa"/>
            <w:tcBorders>
              <w:top w:val="single" w:sz="12" w:space="0" w:color="000000"/>
              <w:left w:val="single" w:sz="12" w:space="0" w:color="000000"/>
              <w:bottom w:val="single" w:sz="12" w:space="0" w:color="000000"/>
              <w:right w:val="single" w:sz="12" w:space="0" w:color="000000"/>
            </w:tcBorders>
          </w:tcPr>
          <w:p w14:paraId="65FC9311" w14:textId="77777777" w:rsidR="000D1CAE" w:rsidRDefault="0093239A">
            <w:r>
              <w:rPr>
                <w:b/>
                <w:sz w:val="20"/>
              </w:rPr>
              <w:t xml:space="preserve">Responsibilities, </w:t>
            </w:r>
          </w:p>
          <w:p w14:paraId="25A2E897" w14:textId="77777777" w:rsidR="000D1CAE" w:rsidRDefault="0093239A">
            <w:r>
              <w:rPr>
                <w:b/>
                <w:sz w:val="20"/>
              </w:rPr>
              <w:t xml:space="preserve">Activities and Duties  </w:t>
            </w:r>
          </w:p>
        </w:tc>
        <w:tc>
          <w:tcPr>
            <w:tcW w:w="7130" w:type="dxa"/>
            <w:tcBorders>
              <w:top w:val="single" w:sz="12" w:space="0" w:color="000000"/>
              <w:left w:val="single" w:sz="12" w:space="0" w:color="000000"/>
              <w:bottom w:val="single" w:sz="12" w:space="0" w:color="000000"/>
              <w:right w:val="single" w:sz="12" w:space="0" w:color="000000"/>
            </w:tcBorders>
          </w:tcPr>
          <w:p w14:paraId="75C1B488" w14:textId="77777777" w:rsidR="000D1CAE" w:rsidRDefault="0093239A">
            <w:pPr>
              <w:spacing w:line="242" w:lineRule="auto"/>
              <w:ind w:left="2"/>
            </w:pPr>
            <w:r>
              <w:rPr>
                <w:sz w:val="20"/>
              </w:rPr>
              <w:t xml:space="preserve">The job holder will be required to carry out the following responsibilities, activities and duties: </w:t>
            </w:r>
          </w:p>
          <w:p w14:paraId="2337B0C8" w14:textId="77777777" w:rsidR="000D1CAE" w:rsidRDefault="0093239A">
            <w:pPr>
              <w:spacing w:after="25"/>
              <w:ind w:left="2"/>
            </w:pPr>
            <w:r>
              <w:rPr>
                <w:sz w:val="20"/>
              </w:rPr>
              <w:t xml:space="preserve"> </w:t>
            </w:r>
          </w:p>
          <w:p w14:paraId="2A85A75F" w14:textId="77777777" w:rsidR="000D1CAE" w:rsidRDefault="0093239A">
            <w:pPr>
              <w:numPr>
                <w:ilvl w:val="0"/>
                <w:numId w:val="1"/>
              </w:numPr>
              <w:spacing w:after="1" w:line="241" w:lineRule="auto"/>
              <w:ind w:hanging="360"/>
            </w:pPr>
            <w:r>
              <w:rPr>
                <w:sz w:val="20"/>
              </w:rPr>
              <w:t xml:space="preserve">To greet offenders and visitors, log their arrival and departure, ensure the appropriate member of staff is notified and issue visitor passes and security fobs as necessary </w:t>
            </w:r>
          </w:p>
          <w:p w14:paraId="6472C29F" w14:textId="77777777" w:rsidR="000D1CAE" w:rsidRDefault="0093239A">
            <w:pPr>
              <w:spacing w:after="23"/>
              <w:ind w:left="2"/>
            </w:pPr>
            <w:r>
              <w:rPr>
                <w:sz w:val="20"/>
              </w:rPr>
              <w:t xml:space="preserve">  </w:t>
            </w:r>
          </w:p>
          <w:p w14:paraId="21A1492C" w14:textId="77777777" w:rsidR="000D1CAE" w:rsidRDefault="0093239A">
            <w:pPr>
              <w:numPr>
                <w:ilvl w:val="0"/>
                <w:numId w:val="1"/>
              </w:numPr>
              <w:spacing w:line="242" w:lineRule="auto"/>
              <w:ind w:hanging="360"/>
            </w:pPr>
            <w:r>
              <w:rPr>
                <w:sz w:val="20"/>
              </w:rPr>
              <w:t xml:space="preserve">To be first point of contact for partner businesses that reside within the same building </w:t>
            </w:r>
          </w:p>
          <w:p w14:paraId="4380D6AE" w14:textId="77777777" w:rsidR="000D1CAE" w:rsidRDefault="0093239A">
            <w:pPr>
              <w:spacing w:after="26"/>
              <w:ind w:left="2"/>
            </w:pPr>
            <w:r>
              <w:rPr>
                <w:sz w:val="20"/>
              </w:rPr>
              <w:t xml:space="preserve"> </w:t>
            </w:r>
          </w:p>
          <w:p w14:paraId="40B8A5CE" w14:textId="77777777" w:rsidR="000D1CAE" w:rsidRDefault="0093239A">
            <w:pPr>
              <w:numPr>
                <w:ilvl w:val="0"/>
                <w:numId w:val="1"/>
              </w:numPr>
              <w:ind w:hanging="360"/>
            </w:pPr>
            <w:r>
              <w:rPr>
                <w:sz w:val="20"/>
              </w:rPr>
              <w:t xml:space="preserve">To handle all queries, referring on when unable to resolve </w:t>
            </w:r>
          </w:p>
          <w:p w14:paraId="06BDAC73" w14:textId="77777777" w:rsidR="000D1CAE" w:rsidRDefault="0093239A">
            <w:pPr>
              <w:spacing w:after="25"/>
              <w:ind w:left="2"/>
            </w:pPr>
            <w:r>
              <w:rPr>
                <w:sz w:val="20"/>
              </w:rPr>
              <w:t xml:space="preserve"> </w:t>
            </w:r>
          </w:p>
          <w:p w14:paraId="358D7EBC" w14:textId="77777777" w:rsidR="000D1CAE" w:rsidRDefault="0093239A">
            <w:pPr>
              <w:numPr>
                <w:ilvl w:val="0"/>
                <w:numId w:val="1"/>
              </w:numPr>
              <w:spacing w:after="2"/>
              <w:ind w:hanging="360"/>
            </w:pPr>
            <w:r>
              <w:rPr>
                <w:sz w:val="20"/>
              </w:rPr>
              <w:t xml:space="preserve">To handle incoming and outgoing telephone calls, take messages and transmit to the appropriate person. </w:t>
            </w:r>
          </w:p>
          <w:p w14:paraId="1043CCAA" w14:textId="77777777" w:rsidR="000D1CAE" w:rsidRDefault="0093239A">
            <w:pPr>
              <w:spacing w:after="25"/>
              <w:ind w:left="2"/>
            </w:pPr>
            <w:r>
              <w:rPr>
                <w:sz w:val="20"/>
              </w:rPr>
              <w:t xml:space="preserve"> </w:t>
            </w:r>
          </w:p>
          <w:p w14:paraId="140F4B7C" w14:textId="77777777" w:rsidR="000D1CAE" w:rsidRDefault="0093239A">
            <w:pPr>
              <w:numPr>
                <w:ilvl w:val="0"/>
                <w:numId w:val="1"/>
              </w:numPr>
              <w:ind w:hanging="360"/>
            </w:pPr>
            <w:r>
              <w:rPr>
                <w:sz w:val="20"/>
              </w:rPr>
              <w:t xml:space="preserve">To deal with all mail items; incoming, outgoing and internal </w:t>
            </w:r>
          </w:p>
          <w:p w14:paraId="29CF9097" w14:textId="77777777" w:rsidR="000D1CAE" w:rsidRDefault="0093239A">
            <w:pPr>
              <w:spacing w:after="23"/>
              <w:ind w:left="2"/>
            </w:pPr>
            <w:r>
              <w:rPr>
                <w:sz w:val="20"/>
              </w:rPr>
              <w:t xml:space="preserve"> </w:t>
            </w:r>
          </w:p>
          <w:p w14:paraId="1AEAC1B5" w14:textId="77777777" w:rsidR="000D1CAE" w:rsidRDefault="0093239A">
            <w:pPr>
              <w:numPr>
                <w:ilvl w:val="0"/>
                <w:numId w:val="1"/>
              </w:numPr>
              <w:spacing w:line="242" w:lineRule="auto"/>
              <w:ind w:hanging="360"/>
            </w:pPr>
            <w:r>
              <w:rPr>
                <w:sz w:val="20"/>
              </w:rPr>
              <w:t xml:space="preserve">To take bookings, support and service meeting rooms including training event registration as required </w:t>
            </w:r>
          </w:p>
          <w:p w14:paraId="3B15EFDB" w14:textId="77777777" w:rsidR="000D1CAE" w:rsidRDefault="0093239A">
            <w:pPr>
              <w:spacing w:after="25"/>
              <w:ind w:left="2"/>
            </w:pPr>
            <w:r>
              <w:rPr>
                <w:sz w:val="20"/>
              </w:rPr>
              <w:t xml:space="preserve"> </w:t>
            </w:r>
          </w:p>
          <w:p w14:paraId="539F79C0" w14:textId="77777777" w:rsidR="000D1CAE" w:rsidRDefault="0093239A">
            <w:pPr>
              <w:numPr>
                <w:ilvl w:val="0"/>
                <w:numId w:val="1"/>
              </w:numPr>
              <w:spacing w:after="2" w:line="239" w:lineRule="auto"/>
              <w:ind w:hanging="360"/>
            </w:pPr>
            <w:r>
              <w:rPr>
                <w:sz w:val="20"/>
              </w:rPr>
              <w:t xml:space="preserve">To support the allocation and booking of hot desks, car parking and pool cars as required </w:t>
            </w:r>
          </w:p>
          <w:p w14:paraId="280EA8BF" w14:textId="77777777" w:rsidR="000D1CAE" w:rsidRDefault="0093239A">
            <w:pPr>
              <w:spacing w:after="25"/>
              <w:ind w:left="2"/>
            </w:pPr>
            <w:r>
              <w:rPr>
                <w:sz w:val="20"/>
              </w:rPr>
              <w:t xml:space="preserve"> </w:t>
            </w:r>
          </w:p>
          <w:p w14:paraId="556C73BD" w14:textId="77777777" w:rsidR="000D1CAE" w:rsidRDefault="0093239A">
            <w:pPr>
              <w:numPr>
                <w:ilvl w:val="0"/>
                <w:numId w:val="1"/>
              </w:numPr>
              <w:spacing w:after="2" w:line="239" w:lineRule="auto"/>
              <w:ind w:hanging="360"/>
            </w:pPr>
            <w:r>
              <w:rPr>
                <w:sz w:val="20"/>
              </w:rPr>
              <w:t xml:space="preserve">To pay bus fares/travel warrants to offenders and handle day to day petty cash </w:t>
            </w:r>
          </w:p>
          <w:p w14:paraId="3CA0F705" w14:textId="77777777" w:rsidR="000D1CAE" w:rsidRDefault="0093239A">
            <w:pPr>
              <w:spacing w:after="23"/>
              <w:ind w:left="2"/>
            </w:pPr>
            <w:r>
              <w:rPr>
                <w:sz w:val="20"/>
              </w:rPr>
              <w:t xml:space="preserve"> </w:t>
            </w:r>
          </w:p>
          <w:p w14:paraId="06316119" w14:textId="77777777" w:rsidR="000D1CAE" w:rsidRDefault="0093239A">
            <w:pPr>
              <w:numPr>
                <w:ilvl w:val="0"/>
                <w:numId w:val="1"/>
              </w:numPr>
              <w:ind w:hanging="360"/>
            </w:pPr>
            <w:r>
              <w:rPr>
                <w:sz w:val="20"/>
              </w:rPr>
              <w:t xml:space="preserve">To assist in maintaining Health and Safety and security aspects of the premises, including the testing of fire alarms, testing panic alarms, monitoring CCTV and assisting evacuation measures </w:t>
            </w:r>
          </w:p>
        </w:tc>
      </w:tr>
    </w:tbl>
    <w:p w14:paraId="1110B6A2" w14:textId="77777777" w:rsidR="000D1CAE" w:rsidRDefault="000D1CAE">
      <w:pPr>
        <w:spacing w:after="0"/>
        <w:ind w:left="-566" w:right="592"/>
      </w:pPr>
    </w:p>
    <w:tbl>
      <w:tblPr>
        <w:tblStyle w:val="TableGrid"/>
        <w:tblW w:w="9432" w:type="dxa"/>
        <w:tblInd w:w="516" w:type="dxa"/>
        <w:tblCellMar>
          <w:top w:w="55" w:type="dxa"/>
          <w:left w:w="103" w:type="dxa"/>
          <w:right w:w="34" w:type="dxa"/>
        </w:tblCellMar>
        <w:tblLook w:val="04A0" w:firstRow="1" w:lastRow="0" w:firstColumn="1" w:lastColumn="0" w:noHBand="0" w:noVBand="1"/>
      </w:tblPr>
      <w:tblGrid>
        <w:gridCol w:w="2276"/>
        <w:gridCol w:w="7"/>
        <w:gridCol w:w="826"/>
        <w:gridCol w:w="2748"/>
        <w:gridCol w:w="828"/>
        <w:gridCol w:w="2719"/>
        <w:gridCol w:w="28"/>
      </w:tblGrid>
      <w:tr w:rsidR="000D1CAE" w14:paraId="57480D53" w14:textId="77777777">
        <w:trPr>
          <w:gridAfter w:val="1"/>
          <w:wAfter w:w="28" w:type="dxa"/>
          <w:trHeight w:val="5646"/>
        </w:trPr>
        <w:tc>
          <w:tcPr>
            <w:tcW w:w="2283" w:type="dxa"/>
            <w:tcBorders>
              <w:top w:val="single" w:sz="12" w:space="0" w:color="000000"/>
              <w:left w:val="single" w:sz="12" w:space="0" w:color="000000"/>
              <w:bottom w:val="single" w:sz="12" w:space="0" w:color="000000"/>
              <w:right w:val="single" w:sz="17" w:space="0" w:color="000000"/>
            </w:tcBorders>
          </w:tcPr>
          <w:p w14:paraId="493B248A" w14:textId="77777777" w:rsidR="000D1CAE" w:rsidRDefault="000D1CAE"/>
        </w:tc>
        <w:tc>
          <w:tcPr>
            <w:tcW w:w="7149" w:type="dxa"/>
            <w:gridSpan w:val="5"/>
            <w:tcBorders>
              <w:top w:val="single" w:sz="12" w:space="0" w:color="000000"/>
              <w:left w:val="single" w:sz="17" w:space="0" w:color="000000"/>
              <w:bottom w:val="single" w:sz="12" w:space="0" w:color="000000"/>
              <w:right w:val="single" w:sz="12" w:space="0" w:color="000000"/>
            </w:tcBorders>
          </w:tcPr>
          <w:p w14:paraId="7CF5AB1B" w14:textId="77777777" w:rsidR="000D1CAE" w:rsidRDefault="0093239A">
            <w:pPr>
              <w:spacing w:after="23"/>
            </w:pPr>
            <w:r>
              <w:rPr>
                <w:sz w:val="20"/>
              </w:rPr>
              <w:t xml:space="preserve"> </w:t>
            </w:r>
          </w:p>
          <w:p w14:paraId="77B21701" w14:textId="77777777" w:rsidR="000D1CAE" w:rsidRDefault="0093239A">
            <w:pPr>
              <w:numPr>
                <w:ilvl w:val="0"/>
                <w:numId w:val="2"/>
              </w:numPr>
              <w:spacing w:line="242" w:lineRule="auto"/>
              <w:ind w:hanging="360"/>
            </w:pPr>
            <w:r>
              <w:rPr>
                <w:sz w:val="20"/>
              </w:rPr>
              <w:t xml:space="preserve">To log building faults and incidents and keep a log of maintenance and repairs </w:t>
            </w:r>
          </w:p>
          <w:p w14:paraId="0629664C" w14:textId="77777777" w:rsidR="000D1CAE" w:rsidRDefault="0093239A">
            <w:pPr>
              <w:spacing w:after="25"/>
            </w:pPr>
            <w:r>
              <w:rPr>
                <w:sz w:val="20"/>
              </w:rPr>
              <w:t xml:space="preserve"> </w:t>
            </w:r>
          </w:p>
          <w:p w14:paraId="7D46187E" w14:textId="77777777" w:rsidR="000D1CAE" w:rsidRDefault="0093239A">
            <w:pPr>
              <w:numPr>
                <w:ilvl w:val="0"/>
                <w:numId w:val="2"/>
              </w:numPr>
              <w:spacing w:after="2"/>
              <w:ind w:hanging="360"/>
            </w:pPr>
            <w:r>
              <w:rPr>
                <w:sz w:val="20"/>
              </w:rPr>
              <w:t xml:space="preserve">To ensure faults are reported and servicing requests for equipment are made with suppliers and contractors </w:t>
            </w:r>
          </w:p>
          <w:p w14:paraId="0526A465" w14:textId="77777777" w:rsidR="000D1CAE" w:rsidRDefault="0093239A">
            <w:pPr>
              <w:spacing w:after="25"/>
              <w:ind w:left="361"/>
            </w:pPr>
            <w:r>
              <w:rPr>
                <w:sz w:val="20"/>
              </w:rPr>
              <w:t xml:space="preserve"> </w:t>
            </w:r>
          </w:p>
          <w:p w14:paraId="367D6BAB" w14:textId="77777777" w:rsidR="000D1CAE" w:rsidRDefault="0093239A">
            <w:pPr>
              <w:numPr>
                <w:ilvl w:val="0"/>
                <w:numId w:val="2"/>
              </w:numPr>
              <w:ind w:hanging="360"/>
            </w:pPr>
            <w:r>
              <w:rPr>
                <w:sz w:val="20"/>
              </w:rPr>
              <w:t xml:space="preserve">To assist with scanning and archiving as required </w:t>
            </w:r>
          </w:p>
          <w:p w14:paraId="049842B6" w14:textId="77777777" w:rsidR="000D1CAE" w:rsidRDefault="0093239A">
            <w:pPr>
              <w:spacing w:after="25"/>
              <w:ind w:left="361"/>
            </w:pPr>
            <w:r>
              <w:rPr>
                <w:sz w:val="20"/>
              </w:rPr>
              <w:t xml:space="preserve"> </w:t>
            </w:r>
          </w:p>
          <w:p w14:paraId="6043ED72" w14:textId="77777777" w:rsidR="000D1CAE" w:rsidRDefault="0093239A">
            <w:pPr>
              <w:numPr>
                <w:ilvl w:val="0"/>
                <w:numId w:val="2"/>
              </w:numPr>
              <w:spacing w:line="239" w:lineRule="auto"/>
              <w:ind w:hanging="360"/>
            </w:pPr>
            <w:r>
              <w:rPr>
                <w:sz w:val="20"/>
              </w:rPr>
              <w:t xml:space="preserve">To access databases for information as necessary and input information as required </w:t>
            </w:r>
          </w:p>
          <w:p w14:paraId="28F92A7F" w14:textId="77777777" w:rsidR="000D1CAE" w:rsidRDefault="0093239A">
            <w:pPr>
              <w:spacing w:after="25"/>
              <w:ind w:left="361"/>
            </w:pPr>
            <w:r>
              <w:rPr>
                <w:sz w:val="20"/>
              </w:rPr>
              <w:t xml:space="preserve"> </w:t>
            </w:r>
          </w:p>
          <w:p w14:paraId="79E01C2E" w14:textId="77777777" w:rsidR="000D1CAE" w:rsidRDefault="0093239A">
            <w:pPr>
              <w:numPr>
                <w:ilvl w:val="0"/>
                <w:numId w:val="2"/>
              </w:numPr>
              <w:spacing w:after="2" w:line="239" w:lineRule="auto"/>
              <w:ind w:hanging="360"/>
            </w:pPr>
            <w:r>
              <w:rPr>
                <w:sz w:val="20"/>
              </w:rPr>
              <w:t xml:space="preserve">To practice safer working and adhere to data protection, confidentiality policies and legislation </w:t>
            </w:r>
          </w:p>
          <w:p w14:paraId="25A60CF2" w14:textId="77777777" w:rsidR="000D1CAE" w:rsidRDefault="0093239A">
            <w:pPr>
              <w:spacing w:after="25"/>
            </w:pPr>
            <w:r>
              <w:rPr>
                <w:sz w:val="20"/>
              </w:rPr>
              <w:t xml:space="preserve"> </w:t>
            </w:r>
          </w:p>
          <w:p w14:paraId="6E4B59AE" w14:textId="77777777" w:rsidR="000D1CAE" w:rsidRDefault="0093239A">
            <w:pPr>
              <w:numPr>
                <w:ilvl w:val="0"/>
                <w:numId w:val="2"/>
              </w:numPr>
              <w:ind w:hanging="360"/>
            </w:pPr>
            <w:r>
              <w:rPr>
                <w:sz w:val="20"/>
              </w:rPr>
              <w:t xml:space="preserve">To order office stationery in liaison with the line manager </w:t>
            </w:r>
          </w:p>
          <w:p w14:paraId="5BBC6A23" w14:textId="77777777" w:rsidR="000D1CAE" w:rsidRDefault="0093239A">
            <w:pPr>
              <w:spacing w:after="19"/>
            </w:pPr>
            <w:r>
              <w:rPr>
                <w:sz w:val="20"/>
              </w:rPr>
              <w:t xml:space="preserve"> </w:t>
            </w:r>
          </w:p>
          <w:p w14:paraId="6640995A" w14:textId="77777777" w:rsidR="000D1CAE" w:rsidRDefault="0093239A">
            <w:r>
              <w:rPr>
                <w:sz w:val="20"/>
              </w:rPr>
              <w:t xml:space="preserve">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 </w:t>
            </w:r>
          </w:p>
        </w:tc>
      </w:tr>
      <w:tr w:rsidR="000D1CAE" w14:paraId="59307A8E" w14:textId="77777777">
        <w:trPr>
          <w:gridAfter w:val="1"/>
          <w:wAfter w:w="28" w:type="dxa"/>
          <w:trHeight w:val="2343"/>
        </w:trPr>
        <w:tc>
          <w:tcPr>
            <w:tcW w:w="2283" w:type="dxa"/>
            <w:tcBorders>
              <w:top w:val="single" w:sz="12" w:space="0" w:color="000000"/>
              <w:left w:val="single" w:sz="12" w:space="0" w:color="000000"/>
              <w:bottom w:val="single" w:sz="12" w:space="0" w:color="000000"/>
              <w:right w:val="single" w:sz="17" w:space="0" w:color="000000"/>
            </w:tcBorders>
          </w:tcPr>
          <w:p w14:paraId="02341E1F" w14:textId="77777777" w:rsidR="000D1CAE" w:rsidRDefault="0093239A">
            <w:pPr>
              <w:ind w:left="5"/>
            </w:pPr>
            <w:r>
              <w:rPr>
                <w:b/>
                <w:sz w:val="20"/>
              </w:rPr>
              <w:t xml:space="preserve">Competencies  </w:t>
            </w:r>
          </w:p>
        </w:tc>
        <w:tc>
          <w:tcPr>
            <w:tcW w:w="7149" w:type="dxa"/>
            <w:gridSpan w:val="5"/>
            <w:tcBorders>
              <w:top w:val="single" w:sz="12" w:space="0" w:color="000000"/>
              <w:left w:val="single" w:sz="17" w:space="0" w:color="000000"/>
              <w:bottom w:val="single" w:sz="12" w:space="0" w:color="000000"/>
              <w:right w:val="single" w:sz="12" w:space="0" w:color="000000"/>
            </w:tcBorders>
          </w:tcPr>
          <w:p w14:paraId="24742D22" w14:textId="77777777" w:rsidR="000D1CAE" w:rsidRDefault="0093239A">
            <w:pPr>
              <w:spacing w:after="326" w:line="239" w:lineRule="auto"/>
              <w:ind w:left="12"/>
              <w:jc w:val="both"/>
            </w:pPr>
            <w:r>
              <w:rPr>
                <w:sz w:val="20"/>
              </w:rPr>
              <w:t xml:space="preserve"> The following competencies from the Civil Service Competency Framework will be used for selection purposes:  </w:t>
            </w:r>
          </w:p>
          <w:p w14:paraId="17F428BB" w14:textId="77777777" w:rsidR="000D1CAE" w:rsidRDefault="0093239A">
            <w:pPr>
              <w:numPr>
                <w:ilvl w:val="0"/>
                <w:numId w:val="3"/>
              </w:numPr>
              <w:ind w:hanging="360"/>
            </w:pPr>
            <w:r>
              <w:rPr>
                <w:sz w:val="20"/>
              </w:rPr>
              <w:t xml:space="preserve">Changing and Improving </w:t>
            </w:r>
          </w:p>
          <w:p w14:paraId="0CCB3AF8" w14:textId="77777777" w:rsidR="000D1CAE" w:rsidRDefault="0093239A">
            <w:pPr>
              <w:numPr>
                <w:ilvl w:val="0"/>
                <w:numId w:val="3"/>
              </w:numPr>
              <w:ind w:hanging="360"/>
            </w:pPr>
            <w:r>
              <w:rPr>
                <w:sz w:val="20"/>
              </w:rPr>
              <w:t xml:space="preserve">Leading and Communicating </w:t>
            </w:r>
          </w:p>
          <w:p w14:paraId="6BA1F5F0" w14:textId="77777777" w:rsidR="000D1CAE" w:rsidRDefault="0093239A">
            <w:pPr>
              <w:numPr>
                <w:ilvl w:val="0"/>
                <w:numId w:val="3"/>
              </w:numPr>
              <w:ind w:hanging="360"/>
            </w:pPr>
            <w:r>
              <w:rPr>
                <w:sz w:val="20"/>
              </w:rPr>
              <w:t xml:space="preserve">Managing a Quality Service </w:t>
            </w:r>
          </w:p>
          <w:p w14:paraId="3F64DAB8" w14:textId="77777777" w:rsidR="000D1CAE" w:rsidRDefault="0093239A">
            <w:pPr>
              <w:numPr>
                <w:ilvl w:val="0"/>
                <w:numId w:val="3"/>
              </w:numPr>
              <w:spacing w:after="240"/>
              <w:ind w:hanging="360"/>
            </w:pPr>
            <w:r>
              <w:rPr>
                <w:sz w:val="20"/>
              </w:rPr>
              <w:t xml:space="preserve">Showing Drive and Resilience </w:t>
            </w:r>
          </w:p>
          <w:p w14:paraId="1B27994A" w14:textId="77777777" w:rsidR="000D1CAE" w:rsidRDefault="0093239A">
            <w:pPr>
              <w:ind w:left="373"/>
            </w:pPr>
            <w:r>
              <w:rPr>
                <w:sz w:val="20"/>
              </w:rPr>
              <w:t xml:space="preserve"> </w:t>
            </w:r>
          </w:p>
        </w:tc>
      </w:tr>
      <w:tr w:rsidR="000D1CAE" w14:paraId="4E1C6AD2" w14:textId="77777777">
        <w:trPr>
          <w:gridAfter w:val="1"/>
          <w:wAfter w:w="28" w:type="dxa"/>
          <w:trHeight w:val="2513"/>
        </w:trPr>
        <w:tc>
          <w:tcPr>
            <w:tcW w:w="2283" w:type="dxa"/>
            <w:tcBorders>
              <w:top w:val="single" w:sz="12" w:space="0" w:color="000000"/>
              <w:left w:val="single" w:sz="12" w:space="0" w:color="000000"/>
              <w:bottom w:val="single" w:sz="12" w:space="0" w:color="000000"/>
              <w:right w:val="single" w:sz="17" w:space="0" w:color="000000"/>
            </w:tcBorders>
          </w:tcPr>
          <w:p w14:paraId="33DA8F26" w14:textId="77777777" w:rsidR="000D1CAE" w:rsidRDefault="0093239A">
            <w:pPr>
              <w:ind w:left="5"/>
            </w:pPr>
            <w:r>
              <w:rPr>
                <w:b/>
                <w:sz w:val="20"/>
              </w:rPr>
              <w:t xml:space="preserve">Minimum Eligibility  </w:t>
            </w:r>
          </w:p>
        </w:tc>
        <w:tc>
          <w:tcPr>
            <w:tcW w:w="7149" w:type="dxa"/>
            <w:gridSpan w:val="5"/>
            <w:tcBorders>
              <w:top w:val="single" w:sz="12" w:space="0" w:color="000000"/>
              <w:left w:val="single" w:sz="17" w:space="0" w:color="000000"/>
              <w:bottom w:val="single" w:sz="12" w:space="0" w:color="000000"/>
              <w:right w:val="single" w:sz="12" w:space="0" w:color="000000"/>
            </w:tcBorders>
          </w:tcPr>
          <w:p w14:paraId="62B27E6B" w14:textId="77777777" w:rsidR="000D1CAE" w:rsidRDefault="0093239A">
            <w:pPr>
              <w:numPr>
                <w:ilvl w:val="0"/>
                <w:numId w:val="4"/>
              </w:numPr>
              <w:spacing w:after="45" w:line="239" w:lineRule="auto"/>
              <w:ind w:hanging="360"/>
            </w:pPr>
            <w:r>
              <w:rPr>
                <w:sz w:val="20"/>
              </w:rPr>
              <w:t xml:space="preserve">All candidates are subject to security and identity checks prior to taking up post  </w:t>
            </w:r>
          </w:p>
          <w:p w14:paraId="74A8B200" w14:textId="77777777" w:rsidR="000D1CAE" w:rsidRDefault="0093239A">
            <w:pPr>
              <w:numPr>
                <w:ilvl w:val="0"/>
                <w:numId w:val="4"/>
              </w:numPr>
              <w:spacing w:after="44" w:line="241" w:lineRule="auto"/>
              <w:ind w:hanging="360"/>
            </w:pPr>
            <w:r>
              <w:rPr>
                <w:sz w:val="20"/>
              </w:rPr>
              <w:t xml:space="preserve">All external candidates are subject to 6 months probation.  Internal candidates are subject to probation if they have not already served a probationary period within NOMS </w:t>
            </w:r>
          </w:p>
          <w:p w14:paraId="06C18FC2" w14:textId="77777777" w:rsidR="000D1CAE" w:rsidRDefault="0093239A">
            <w:pPr>
              <w:numPr>
                <w:ilvl w:val="0"/>
                <w:numId w:val="4"/>
              </w:numPr>
              <w:spacing w:after="41" w:line="241" w:lineRule="auto"/>
              <w:ind w:hanging="360"/>
            </w:pPr>
            <w:r>
              <w:rPr>
                <w:sz w:val="20"/>
              </w:rPr>
              <w:t xml:space="preserve">All staff are required to declare whether they are a member of a group or organisation which the National Offender Management Service consider to be racist </w:t>
            </w:r>
          </w:p>
          <w:p w14:paraId="4AB4AC5D" w14:textId="77777777" w:rsidR="000D1CAE" w:rsidRDefault="0093239A">
            <w:pPr>
              <w:numPr>
                <w:ilvl w:val="0"/>
                <w:numId w:val="4"/>
              </w:numPr>
              <w:ind w:hanging="360"/>
            </w:pPr>
            <w:r>
              <w:rPr>
                <w:sz w:val="20"/>
              </w:rPr>
              <w:t xml:space="preserve">Aged 18 or over, due to contact with sex offenders </w:t>
            </w:r>
          </w:p>
          <w:p w14:paraId="1045500B" w14:textId="77777777" w:rsidR="000D1CAE" w:rsidRDefault="0093239A">
            <w:pPr>
              <w:ind w:left="65"/>
            </w:pPr>
            <w:r>
              <w:rPr>
                <w:sz w:val="20"/>
              </w:rPr>
              <w:t xml:space="preserve"> </w:t>
            </w:r>
          </w:p>
        </w:tc>
      </w:tr>
      <w:tr w:rsidR="000D1CAE" w14:paraId="1E2AFBA0" w14:textId="77777777">
        <w:trPr>
          <w:gridAfter w:val="1"/>
          <w:wAfter w:w="28" w:type="dxa"/>
          <w:trHeight w:val="1009"/>
        </w:trPr>
        <w:tc>
          <w:tcPr>
            <w:tcW w:w="2283" w:type="dxa"/>
            <w:tcBorders>
              <w:top w:val="single" w:sz="12" w:space="0" w:color="000000"/>
              <w:left w:val="single" w:sz="12" w:space="0" w:color="000000"/>
              <w:bottom w:val="single" w:sz="12" w:space="0" w:color="000000"/>
              <w:right w:val="single" w:sz="17" w:space="0" w:color="000000"/>
            </w:tcBorders>
          </w:tcPr>
          <w:p w14:paraId="333AD64D" w14:textId="77777777" w:rsidR="000D1CAE" w:rsidRDefault="0093239A">
            <w:pPr>
              <w:ind w:left="5"/>
            </w:pPr>
            <w:r>
              <w:rPr>
                <w:b/>
                <w:sz w:val="20"/>
              </w:rPr>
              <w:t xml:space="preserve">Essential Skills /  </w:t>
            </w:r>
          </w:p>
          <w:p w14:paraId="733C23E8" w14:textId="77777777" w:rsidR="000D1CAE" w:rsidRDefault="0093239A">
            <w:pPr>
              <w:ind w:left="5"/>
            </w:pPr>
            <w:r>
              <w:rPr>
                <w:b/>
                <w:sz w:val="20"/>
              </w:rPr>
              <w:t xml:space="preserve">Qualifications/ </w:t>
            </w:r>
          </w:p>
          <w:p w14:paraId="653A769C" w14:textId="77777777" w:rsidR="000D1CAE" w:rsidRDefault="0093239A">
            <w:pPr>
              <w:ind w:left="5"/>
            </w:pPr>
            <w:r>
              <w:rPr>
                <w:b/>
                <w:sz w:val="20"/>
              </w:rPr>
              <w:t xml:space="preserve">Accreditation / </w:t>
            </w:r>
          </w:p>
          <w:p w14:paraId="0EE53E47" w14:textId="77777777" w:rsidR="000D1CAE" w:rsidRDefault="0093239A">
            <w:pPr>
              <w:ind w:left="5"/>
            </w:pPr>
            <w:r>
              <w:rPr>
                <w:b/>
                <w:sz w:val="20"/>
              </w:rPr>
              <w:t xml:space="preserve">Registration </w:t>
            </w:r>
          </w:p>
        </w:tc>
        <w:tc>
          <w:tcPr>
            <w:tcW w:w="7149" w:type="dxa"/>
            <w:gridSpan w:val="5"/>
            <w:tcBorders>
              <w:top w:val="single" w:sz="12" w:space="0" w:color="000000"/>
              <w:left w:val="single" w:sz="17" w:space="0" w:color="000000"/>
              <w:bottom w:val="single" w:sz="12" w:space="0" w:color="000000"/>
              <w:right w:val="single" w:sz="12" w:space="0" w:color="000000"/>
            </w:tcBorders>
          </w:tcPr>
          <w:p w14:paraId="0B92EA16" w14:textId="77777777" w:rsidR="000D1CAE" w:rsidRDefault="0093239A">
            <w:pPr>
              <w:ind w:left="12"/>
            </w:pPr>
            <w:r>
              <w:rPr>
                <w:sz w:val="20"/>
              </w:rPr>
              <w:t xml:space="preserve">An ability to fulfil all spoken aspects of the role with confidence through the medium of English or (where specified in Wales) Welsh </w:t>
            </w:r>
          </w:p>
        </w:tc>
      </w:tr>
      <w:tr w:rsidR="000D1CAE" w14:paraId="7D9CC563" w14:textId="77777777">
        <w:trPr>
          <w:gridAfter w:val="1"/>
          <w:wAfter w:w="28" w:type="dxa"/>
          <w:trHeight w:val="1748"/>
        </w:trPr>
        <w:tc>
          <w:tcPr>
            <w:tcW w:w="2283" w:type="dxa"/>
            <w:tcBorders>
              <w:top w:val="single" w:sz="12" w:space="0" w:color="000000"/>
              <w:left w:val="single" w:sz="12" w:space="0" w:color="000000"/>
              <w:bottom w:val="single" w:sz="6" w:space="0" w:color="000000"/>
              <w:right w:val="single" w:sz="17" w:space="0" w:color="000000"/>
            </w:tcBorders>
          </w:tcPr>
          <w:p w14:paraId="7203F45A" w14:textId="77777777" w:rsidR="000D1CAE" w:rsidRDefault="0093239A">
            <w:pPr>
              <w:ind w:left="5"/>
            </w:pPr>
            <w:r>
              <w:rPr>
                <w:b/>
                <w:sz w:val="20"/>
              </w:rPr>
              <w:t xml:space="preserve">Qualifications </w:t>
            </w:r>
          </w:p>
        </w:tc>
        <w:tc>
          <w:tcPr>
            <w:tcW w:w="3591" w:type="dxa"/>
            <w:gridSpan w:val="3"/>
            <w:tcBorders>
              <w:top w:val="single" w:sz="12" w:space="0" w:color="000000"/>
              <w:left w:val="single" w:sz="17" w:space="0" w:color="000000"/>
              <w:bottom w:val="single" w:sz="12" w:space="0" w:color="000000"/>
              <w:right w:val="single" w:sz="12" w:space="0" w:color="000000"/>
            </w:tcBorders>
          </w:tcPr>
          <w:p w14:paraId="1CC208A0" w14:textId="77777777" w:rsidR="000D1CAE" w:rsidRDefault="0093239A">
            <w:pPr>
              <w:ind w:right="64"/>
              <w:jc w:val="center"/>
            </w:pPr>
            <w:r>
              <w:rPr>
                <w:b/>
                <w:sz w:val="20"/>
              </w:rPr>
              <w:t xml:space="preserve">Essential </w:t>
            </w:r>
          </w:p>
          <w:p w14:paraId="5AD19334" w14:textId="77777777" w:rsidR="000D1CAE" w:rsidRDefault="0093239A">
            <w:pPr>
              <w:spacing w:after="25"/>
              <w:ind w:left="12"/>
            </w:pPr>
            <w:r>
              <w:rPr>
                <w:sz w:val="20"/>
              </w:rPr>
              <w:t xml:space="preserve"> </w:t>
            </w:r>
          </w:p>
          <w:p w14:paraId="35090AC2" w14:textId="77777777" w:rsidR="000D1CAE" w:rsidRDefault="0093239A">
            <w:pPr>
              <w:ind w:left="733" w:right="4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GCSE A*-C Grade (or equivalent) including Maths and English (and Welsh where applicable) or proven track record in commensurate role </w:t>
            </w:r>
          </w:p>
        </w:tc>
        <w:tc>
          <w:tcPr>
            <w:tcW w:w="3557" w:type="dxa"/>
            <w:gridSpan w:val="2"/>
            <w:tcBorders>
              <w:top w:val="single" w:sz="12" w:space="0" w:color="000000"/>
              <w:left w:val="single" w:sz="12" w:space="0" w:color="000000"/>
              <w:bottom w:val="single" w:sz="12" w:space="0" w:color="000000"/>
              <w:right w:val="single" w:sz="12" w:space="0" w:color="000000"/>
            </w:tcBorders>
          </w:tcPr>
          <w:p w14:paraId="36EE784A" w14:textId="77777777" w:rsidR="000D1CAE" w:rsidRDefault="0093239A">
            <w:pPr>
              <w:ind w:right="49"/>
              <w:jc w:val="center"/>
            </w:pPr>
            <w:r>
              <w:rPr>
                <w:b/>
                <w:sz w:val="20"/>
              </w:rPr>
              <w:t xml:space="preserve">Desirable </w:t>
            </w:r>
          </w:p>
          <w:p w14:paraId="7589711E" w14:textId="77777777" w:rsidR="000D1CAE" w:rsidRDefault="0093239A">
            <w:pPr>
              <w:spacing w:after="25"/>
              <w:ind w:left="5"/>
            </w:pPr>
            <w:r>
              <w:rPr>
                <w:sz w:val="20"/>
              </w:rPr>
              <w:t xml:space="preserve"> </w:t>
            </w:r>
          </w:p>
          <w:p w14:paraId="34C57B9E" w14:textId="77777777" w:rsidR="000D1CAE" w:rsidRDefault="0093239A">
            <w:pPr>
              <w:tabs>
                <w:tab w:val="center" w:pos="411"/>
                <w:tab w:val="center" w:pos="2018"/>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Relevant experience, NVQ Level </w:t>
            </w:r>
          </w:p>
          <w:p w14:paraId="17242FA6" w14:textId="77777777" w:rsidR="000D1CAE" w:rsidRDefault="0093239A">
            <w:pPr>
              <w:ind w:right="94"/>
              <w:jc w:val="right"/>
            </w:pPr>
            <w:r>
              <w:rPr>
                <w:sz w:val="20"/>
              </w:rPr>
              <w:t xml:space="preserve">2 Administration (or equivalent)  </w:t>
            </w:r>
          </w:p>
          <w:p w14:paraId="62449F36" w14:textId="77777777" w:rsidR="000D1CAE" w:rsidRDefault="0093239A">
            <w:pPr>
              <w:ind w:left="5"/>
            </w:pPr>
            <w:r>
              <w:rPr>
                <w:sz w:val="20"/>
              </w:rPr>
              <w:t xml:space="preserve"> </w:t>
            </w:r>
          </w:p>
        </w:tc>
      </w:tr>
      <w:tr w:rsidR="000D1CAE" w14:paraId="1491C0E8" w14:textId="77777777">
        <w:trPr>
          <w:gridAfter w:val="1"/>
          <w:wAfter w:w="28" w:type="dxa"/>
          <w:trHeight w:val="520"/>
        </w:trPr>
        <w:tc>
          <w:tcPr>
            <w:tcW w:w="2283" w:type="dxa"/>
            <w:tcBorders>
              <w:top w:val="single" w:sz="6" w:space="0" w:color="000000"/>
              <w:left w:val="single" w:sz="12" w:space="0" w:color="000000"/>
              <w:bottom w:val="single" w:sz="12" w:space="0" w:color="000000"/>
              <w:right w:val="single" w:sz="17" w:space="0" w:color="000000"/>
            </w:tcBorders>
          </w:tcPr>
          <w:p w14:paraId="024D60F4" w14:textId="77777777" w:rsidR="000D1CAE" w:rsidRDefault="0093239A">
            <w:pPr>
              <w:ind w:left="5"/>
            </w:pPr>
            <w:r>
              <w:rPr>
                <w:b/>
                <w:sz w:val="20"/>
              </w:rPr>
              <w:t xml:space="preserve">Accreditation </w:t>
            </w:r>
          </w:p>
        </w:tc>
        <w:tc>
          <w:tcPr>
            <w:tcW w:w="3591" w:type="dxa"/>
            <w:gridSpan w:val="3"/>
            <w:tcBorders>
              <w:top w:val="single" w:sz="12" w:space="0" w:color="000000"/>
              <w:left w:val="single" w:sz="17" w:space="0" w:color="000000"/>
              <w:bottom w:val="single" w:sz="12" w:space="0" w:color="000000"/>
              <w:right w:val="single" w:sz="12" w:space="0" w:color="000000"/>
            </w:tcBorders>
          </w:tcPr>
          <w:p w14:paraId="6D8D1906" w14:textId="77777777" w:rsidR="000D1CAE" w:rsidRDefault="0093239A">
            <w:pPr>
              <w:ind w:right="64"/>
              <w:jc w:val="center"/>
            </w:pPr>
            <w:r>
              <w:rPr>
                <w:b/>
                <w:sz w:val="20"/>
              </w:rPr>
              <w:t xml:space="preserve">Essential </w:t>
            </w:r>
          </w:p>
          <w:p w14:paraId="5905F7B6" w14:textId="77777777" w:rsidR="000D1CAE" w:rsidRDefault="0093239A">
            <w:pPr>
              <w:ind w:left="12"/>
            </w:pPr>
            <w:r>
              <w:rPr>
                <w:sz w:val="20"/>
              </w:rPr>
              <w:t xml:space="preserve"> </w:t>
            </w:r>
          </w:p>
        </w:tc>
        <w:tc>
          <w:tcPr>
            <w:tcW w:w="3557" w:type="dxa"/>
            <w:gridSpan w:val="2"/>
            <w:tcBorders>
              <w:top w:val="single" w:sz="12" w:space="0" w:color="000000"/>
              <w:left w:val="single" w:sz="12" w:space="0" w:color="000000"/>
              <w:bottom w:val="single" w:sz="12" w:space="0" w:color="000000"/>
              <w:right w:val="single" w:sz="12" w:space="0" w:color="000000"/>
            </w:tcBorders>
          </w:tcPr>
          <w:p w14:paraId="54FCEDB0" w14:textId="77777777" w:rsidR="000D1CAE" w:rsidRDefault="0093239A">
            <w:pPr>
              <w:ind w:right="49"/>
              <w:jc w:val="center"/>
            </w:pPr>
            <w:r>
              <w:rPr>
                <w:b/>
                <w:sz w:val="20"/>
              </w:rPr>
              <w:t xml:space="preserve">Desirable </w:t>
            </w:r>
          </w:p>
          <w:p w14:paraId="06375A59" w14:textId="77777777" w:rsidR="000D1CAE" w:rsidRDefault="0093239A">
            <w:pPr>
              <w:ind w:left="5"/>
            </w:pPr>
            <w:r>
              <w:rPr>
                <w:sz w:val="20"/>
              </w:rPr>
              <w:t xml:space="preserve"> </w:t>
            </w:r>
          </w:p>
        </w:tc>
      </w:tr>
      <w:tr w:rsidR="000D1CAE" w14:paraId="285D33A6" w14:textId="77777777">
        <w:tblPrEx>
          <w:tblCellMar>
            <w:top w:w="57" w:type="dxa"/>
            <w:left w:w="0" w:type="dxa"/>
            <w:bottom w:w="12" w:type="dxa"/>
            <w:right w:w="27" w:type="dxa"/>
          </w:tblCellMar>
        </w:tblPrEx>
        <w:trPr>
          <w:trHeight w:val="2269"/>
        </w:trPr>
        <w:tc>
          <w:tcPr>
            <w:tcW w:w="2290" w:type="dxa"/>
            <w:gridSpan w:val="2"/>
            <w:tcBorders>
              <w:top w:val="single" w:sz="12" w:space="0" w:color="000000"/>
              <w:left w:val="single" w:sz="12" w:space="0" w:color="000000"/>
              <w:bottom w:val="single" w:sz="6" w:space="0" w:color="000000"/>
              <w:right w:val="single" w:sz="12" w:space="0" w:color="000000"/>
            </w:tcBorders>
          </w:tcPr>
          <w:p w14:paraId="36A23D14" w14:textId="77777777" w:rsidR="000D1CAE" w:rsidRDefault="0093239A">
            <w:pPr>
              <w:ind w:left="108"/>
            </w:pPr>
            <w:r>
              <w:rPr>
                <w:b/>
                <w:sz w:val="20"/>
              </w:rPr>
              <w:lastRenderedPageBreak/>
              <w:t xml:space="preserve">Skills </w:t>
            </w:r>
          </w:p>
        </w:tc>
        <w:tc>
          <w:tcPr>
            <w:tcW w:w="829" w:type="dxa"/>
            <w:tcBorders>
              <w:top w:val="single" w:sz="12" w:space="0" w:color="000000"/>
              <w:left w:val="single" w:sz="12" w:space="0" w:color="000000"/>
              <w:bottom w:val="single" w:sz="12" w:space="0" w:color="000000"/>
              <w:right w:val="nil"/>
            </w:tcBorders>
            <w:vAlign w:val="bottom"/>
          </w:tcPr>
          <w:p w14:paraId="090DF5F8" w14:textId="77777777" w:rsidR="000D1CAE" w:rsidRDefault="0093239A">
            <w:pPr>
              <w:spacing w:after="240"/>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77A1EC6E" w14:textId="77777777" w:rsidR="000D1CAE" w:rsidRDefault="0093239A">
            <w:pPr>
              <w:spacing w:after="240"/>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19F820CA" w14:textId="77777777" w:rsidR="000D1CAE" w:rsidRDefault="0093239A">
            <w:pPr>
              <w:spacing w:after="485"/>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5F0E9D5A" w14:textId="77777777" w:rsidR="000D1CAE" w:rsidRDefault="0093239A">
            <w:pPr>
              <w:ind w:left="22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756" w:type="dxa"/>
            <w:tcBorders>
              <w:top w:val="single" w:sz="12" w:space="0" w:color="000000"/>
              <w:left w:val="nil"/>
              <w:bottom w:val="single" w:sz="12" w:space="0" w:color="000000"/>
              <w:right w:val="single" w:sz="12" w:space="0" w:color="000000"/>
            </w:tcBorders>
          </w:tcPr>
          <w:p w14:paraId="4EB779D5" w14:textId="77777777" w:rsidR="000D1CAE" w:rsidRDefault="0093239A">
            <w:pPr>
              <w:ind w:left="598"/>
            </w:pPr>
            <w:r>
              <w:rPr>
                <w:b/>
                <w:sz w:val="20"/>
              </w:rPr>
              <w:t xml:space="preserve">Essential </w:t>
            </w:r>
          </w:p>
          <w:p w14:paraId="6FC9CF0C" w14:textId="77777777" w:rsidR="000D1CAE" w:rsidRDefault="0093239A">
            <w:pPr>
              <w:spacing w:line="245" w:lineRule="auto"/>
              <w:ind w:right="248"/>
            </w:pPr>
            <w:r>
              <w:rPr>
                <w:sz w:val="20"/>
              </w:rPr>
              <w:t xml:space="preserve">Good communication skills, both verbal and written. Good keyboard and word processing skills Ability to work both independently and as part of a </w:t>
            </w:r>
          </w:p>
          <w:p w14:paraId="2C18E411" w14:textId="77777777" w:rsidR="000D1CAE" w:rsidRDefault="0093239A">
            <w:r>
              <w:rPr>
                <w:sz w:val="20"/>
              </w:rPr>
              <w:t xml:space="preserve">team </w:t>
            </w:r>
          </w:p>
          <w:p w14:paraId="51F21872" w14:textId="77777777" w:rsidR="000D1CAE" w:rsidRDefault="0093239A">
            <w:r>
              <w:rPr>
                <w:sz w:val="20"/>
              </w:rPr>
              <w:t xml:space="preserve">Good interpersonal skills </w:t>
            </w:r>
          </w:p>
        </w:tc>
        <w:tc>
          <w:tcPr>
            <w:tcW w:w="828" w:type="dxa"/>
            <w:tcBorders>
              <w:top w:val="single" w:sz="12" w:space="0" w:color="000000"/>
              <w:left w:val="single" w:sz="12" w:space="0" w:color="000000"/>
              <w:bottom w:val="single" w:sz="12" w:space="0" w:color="000000"/>
              <w:right w:val="nil"/>
            </w:tcBorders>
            <w:vAlign w:val="bottom"/>
          </w:tcPr>
          <w:p w14:paraId="4FA0B710" w14:textId="77777777" w:rsidR="000D1CAE" w:rsidRDefault="0093239A">
            <w:pPr>
              <w:spacing w:after="485"/>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639BBEFF" w14:textId="77777777" w:rsidR="000D1CAE" w:rsidRDefault="0093239A">
            <w:pPr>
              <w:spacing w:after="447"/>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68FB22D6" w14:textId="77777777" w:rsidR="000D1CAE" w:rsidRDefault="0093239A">
            <w:pPr>
              <w:ind w:left="180"/>
              <w:jc w:val="center"/>
            </w:pPr>
            <w:r>
              <w:rPr>
                <w:sz w:val="20"/>
              </w:rPr>
              <w:t xml:space="preserve"> </w:t>
            </w:r>
          </w:p>
          <w:p w14:paraId="057462A8" w14:textId="77777777" w:rsidR="000D1CAE" w:rsidRDefault="0093239A">
            <w:pPr>
              <w:ind w:left="180"/>
              <w:jc w:val="center"/>
            </w:pPr>
            <w:r>
              <w:rPr>
                <w:sz w:val="20"/>
              </w:rPr>
              <w:t xml:space="preserve"> </w:t>
            </w:r>
          </w:p>
        </w:tc>
        <w:tc>
          <w:tcPr>
            <w:tcW w:w="2756" w:type="dxa"/>
            <w:gridSpan w:val="2"/>
            <w:tcBorders>
              <w:top w:val="single" w:sz="12" w:space="0" w:color="000000"/>
              <w:left w:val="nil"/>
              <w:bottom w:val="single" w:sz="12" w:space="0" w:color="000000"/>
              <w:right w:val="single" w:sz="12" w:space="0" w:color="000000"/>
            </w:tcBorders>
          </w:tcPr>
          <w:p w14:paraId="5CF9849F" w14:textId="77777777" w:rsidR="000D1CAE" w:rsidRDefault="0093239A">
            <w:pPr>
              <w:ind w:left="571"/>
            </w:pPr>
            <w:r>
              <w:rPr>
                <w:b/>
                <w:sz w:val="20"/>
              </w:rPr>
              <w:t xml:space="preserve">Desirable </w:t>
            </w:r>
          </w:p>
          <w:p w14:paraId="6B61AD70" w14:textId="77777777" w:rsidR="000D1CAE" w:rsidRDefault="0093239A">
            <w:pPr>
              <w:spacing w:line="242" w:lineRule="auto"/>
            </w:pPr>
            <w:r>
              <w:rPr>
                <w:sz w:val="20"/>
              </w:rPr>
              <w:t xml:space="preserve">Awareness of Health and Safety processes (Training will be given </w:t>
            </w:r>
          </w:p>
          <w:p w14:paraId="1D478E30" w14:textId="77777777" w:rsidR="000D1CAE" w:rsidRDefault="0093239A">
            <w:r>
              <w:rPr>
                <w:sz w:val="20"/>
              </w:rPr>
              <w:t xml:space="preserve">as required) </w:t>
            </w:r>
          </w:p>
          <w:p w14:paraId="5D267B83" w14:textId="77777777" w:rsidR="000D1CAE" w:rsidRDefault="0093239A">
            <w:r>
              <w:rPr>
                <w:sz w:val="20"/>
              </w:rPr>
              <w:t xml:space="preserve">Skills for defusing difficult situations, including aggressive language or behaviour       </w:t>
            </w:r>
          </w:p>
        </w:tc>
      </w:tr>
      <w:tr w:rsidR="000D1CAE" w14:paraId="5F621146" w14:textId="77777777">
        <w:tblPrEx>
          <w:tblCellMar>
            <w:top w:w="57" w:type="dxa"/>
            <w:left w:w="0" w:type="dxa"/>
            <w:bottom w:w="12" w:type="dxa"/>
            <w:right w:w="27" w:type="dxa"/>
          </w:tblCellMar>
        </w:tblPrEx>
        <w:trPr>
          <w:trHeight w:val="1903"/>
        </w:trPr>
        <w:tc>
          <w:tcPr>
            <w:tcW w:w="2290" w:type="dxa"/>
            <w:gridSpan w:val="2"/>
            <w:tcBorders>
              <w:top w:val="single" w:sz="6" w:space="0" w:color="000000"/>
              <w:left w:val="single" w:sz="12" w:space="0" w:color="000000"/>
              <w:bottom w:val="single" w:sz="12" w:space="0" w:color="000000"/>
              <w:right w:val="single" w:sz="12" w:space="0" w:color="000000"/>
            </w:tcBorders>
          </w:tcPr>
          <w:p w14:paraId="1A931FBA" w14:textId="77777777" w:rsidR="000D1CAE" w:rsidRDefault="0093239A">
            <w:pPr>
              <w:ind w:left="108"/>
            </w:pPr>
            <w:r>
              <w:rPr>
                <w:b/>
                <w:sz w:val="20"/>
              </w:rPr>
              <w:t xml:space="preserve">Experience </w:t>
            </w:r>
          </w:p>
        </w:tc>
        <w:tc>
          <w:tcPr>
            <w:tcW w:w="829" w:type="dxa"/>
            <w:tcBorders>
              <w:top w:val="single" w:sz="12" w:space="0" w:color="000000"/>
              <w:left w:val="single" w:sz="12" w:space="0" w:color="000000"/>
              <w:bottom w:val="single" w:sz="12" w:space="0" w:color="000000"/>
              <w:right w:val="nil"/>
            </w:tcBorders>
          </w:tcPr>
          <w:p w14:paraId="1934F3CC" w14:textId="77777777" w:rsidR="000D1CAE" w:rsidRDefault="0093239A">
            <w:pPr>
              <w:spacing w:after="447"/>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1F7988B1" w14:textId="77777777" w:rsidR="000D1CAE" w:rsidRDefault="0093239A">
            <w:pPr>
              <w:ind w:left="181"/>
              <w:jc w:val="center"/>
            </w:pPr>
            <w:r>
              <w:rPr>
                <w:sz w:val="20"/>
              </w:rPr>
              <w:t xml:space="preserve"> </w:t>
            </w:r>
          </w:p>
        </w:tc>
        <w:tc>
          <w:tcPr>
            <w:tcW w:w="2756" w:type="dxa"/>
            <w:tcBorders>
              <w:top w:val="single" w:sz="12" w:space="0" w:color="000000"/>
              <w:left w:val="nil"/>
              <w:bottom w:val="single" w:sz="12" w:space="0" w:color="000000"/>
              <w:right w:val="single" w:sz="12" w:space="0" w:color="000000"/>
            </w:tcBorders>
          </w:tcPr>
          <w:p w14:paraId="147DAEE4" w14:textId="77777777" w:rsidR="000D1CAE" w:rsidRDefault="0093239A">
            <w:pPr>
              <w:ind w:left="598"/>
            </w:pPr>
            <w:r>
              <w:rPr>
                <w:b/>
                <w:sz w:val="20"/>
              </w:rPr>
              <w:t xml:space="preserve">Essential </w:t>
            </w:r>
          </w:p>
          <w:p w14:paraId="34AB2A55" w14:textId="77777777" w:rsidR="000D1CAE" w:rsidRDefault="0093239A">
            <w:pPr>
              <w:ind w:right="336"/>
              <w:jc w:val="both"/>
            </w:pPr>
            <w:r>
              <w:rPr>
                <w:sz w:val="20"/>
              </w:rPr>
              <w:t xml:space="preserve">Conversant with standard ICT applications including Word. Excel, and  email  </w:t>
            </w:r>
          </w:p>
        </w:tc>
        <w:tc>
          <w:tcPr>
            <w:tcW w:w="828" w:type="dxa"/>
            <w:tcBorders>
              <w:top w:val="single" w:sz="12" w:space="0" w:color="000000"/>
              <w:left w:val="single" w:sz="12" w:space="0" w:color="000000"/>
              <w:bottom w:val="single" w:sz="12" w:space="0" w:color="000000"/>
              <w:right w:val="nil"/>
            </w:tcBorders>
          </w:tcPr>
          <w:p w14:paraId="2583DFFD" w14:textId="77777777" w:rsidR="000D1CAE" w:rsidRDefault="0093239A">
            <w:pPr>
              <w:spacing w:after="202"/>
              <w:ind w:left="227"/>
              <w:jc w:val="center"/>
            </w:pPr>
            <w:r>
              <w:rPr>
                <w:rFonts w:ascii="Segoe UI Symbol" w:eastAsia="Segoe UI Symbol" w:hAnsi="Segoe UI Symbol" w:cs="Segoe UI Symbol"/>
                <w:sz w:val="20"/>
              </w:rPr>
              <w:t></w:t>
            </w:r>
            <w:r>
              <w:rPr>
                <w:rFonts w:ascii="Arial" w:eastAsia="Arial" w:hAnsi="Arial" w:cs="Arial"/>
                <w:sz w:val="20"/>
              </w:rPr>
              <w:t xml:space="preserve"> </w:t>
            </w:r>
          </w:p>
          <w:p w14:paraId="4F34AFF8" w14:textId="77777777" w:rsidR="000D1CAE" w:rsidRDefault="0093239A">
            <w:pPr>
              <w:ind w:left="180"/>
              <w:jc w:val="center"/>
            </w:pPr>
            <w:r>
              <w:rPr>
                <w:sz w:val="20"/>
              </w:rPr>
              <w:t xml:space="preserve"> </w:t>
            </w:r>
          </w:p>
        </w:tc>
        <w:tc>
          <w:tcPr>
            <w:tcW w:w="2756" w:type="dxa"/>
            <w:gridSpan w:val="2"/>
            <w:tcBorders>
              <w:top w:val="single" w:sz="12" w:space="0" w:color="000000"/>
              <w:left w:val="nil"/>
              <w:bottom w:val="single" w:sz="12" w:space="0" w:color="000000"/>
              <w:right w:val="single" w:sz="12" w:space="0" w:color="000000"/>
            </w:tcBorders>
          </w:tcPr>
          <w:p w14:paraId="334FACBD" w14:textId="77777777" w:rsidR="000D1CAE" w:rsidRDefault="0093239A">
            <w:pPr>
              <w:ind w:left="571"/>
            </w:pPr>
            <w:r>
              <w:rPr>
                <w:b/>
                <w:sz w:val="20"/>
              </w:rPr>
              <w:t xml:space="preserve">Desirable </w:t>
            </w:r>
          </w:p>
          <w:p w14:paraId="12A29ADE" w14:textId="77777777" w:rsidR="000D1CAE" w:rsidRDefault="0093239A">
            <w:r>
              <w:rPr>
                <w:sz w:val="20"/>
              </w:rPr>
              <w:t xml:space="preserve">Experience  of money handling </w:t>
            </w:r>
          </w:p>
          <w:p w14:paraId="031BDFB7" w14:textId="77777777" w:rsidR="000D1CAE" w:rsidRDefault="0093239A">
            <w:pPr>
              <w:jc w:val="both"/>
            </w:pPr>
            <w:r>
              <w:rPr>
                <w:sz w:val="20"/>
              </w:rPr>
              <w:t xml:space="preserve">and basic reconciliation                  </w:t>
            </w:r>
          </w:p>
        </w:tc>
      </w:tr>
    </w:tbl>
    <w:p w14:paraId="503D8133" w14:textId="77777777" w:rsidR="000D1CAE" w:rsidRDefault="0093239A">
      <w:pPr>
        <w:spacing w:after="32"/>
      </w:pPr>
      <w:r>
        <w:rPr>
          <w:sz w:val="20"/>
        </w:rPr>
        <w:t xml:space="preserve"> </w:t>
      </w:r>
    </w:p>
    <w:tbl>
      <w:tblPr>
        <w:tblStyle w:val="TableGrid"/>
        <w:tblW w:w="9458" w:type="dxa"/>
        <w:tblInd w:w="516" w:type="dxa"/>
        <w:tblCellMar>
          <w:top w:w="55" w:type="dxa"/>
          <w:right w:w="65" w:type="dxa"/>
        </w:tblCellMar>
        <w:tblLook w:val="04A0" w:firstRow="1" w:lastRow="0" w:firstColumn="1" w:lastColumn="0" w:noHBand="0" w:noVBand="1"/>
      </w:tblPr>
      <w:tblGrid>
        <w:gridCol w:w="1866"/>
        <w:gridCol w:w="424"/>
        <w:gridCol w:w="7168"/>
      </w:tblGrid>
      <w:tr w:rsidR="000D1CAE" w14:paraId="19D9A414" w14:textId="77777777">
        <w:trPr>
          <w:trHeight w:val="785"/>
        </w:trPr>
        <w:tc>
          <w:tcPr>
            <w:tcW w:w="1866" w:type="dxa"/>
            <w:tcBorders>
              <w:top w:val="single" w:sz="12" w:space="0" w:color="000000"/>
              <w:left w:val="single" w:sz="12" w:space="0" w:color="000000"/>
              <w:bottom w:val="single" w:sz="12" w:space="0" w:color="000000"/>
              <w:right w:val="nil"/>
            </w:tcBorders>
          </w:tcPr>
          <w:p w14:paraId="6292590B" w14:textId="77777777" w:rsidR="000D1CAE" w:rsidRDefault="0093239A">
            <w:pPr>
              <w:tabs>
                <w:tab w:val="center" w:pos="354"/>
                <w:tab w:val="center" w:pos="898"/>
                <w:tab w:val="center" w:pos="1424"/>
              </w:tabs>
            </w:pPr>
            <w:r>
              <w:tab/>
            </w:r>
            <w:r>
              <w:rPr>
                <w:b/>
                <w:sz w:val="20"/>
              </w:rPr>
              <w:t xml:space="preserve">Hours </w:t>
            </w:r>
            <w:r>
              <w:rPr>
                <w:b/>
                <w:sz w:val="20"/>
              </w:rPr>
              <w:tab/>
              <w:t xml:space="preserve">of </w:t>
            </w:r>
            <w:r>
              <w:rPr>
                <w:b/>
                <w:sz w:val="20"/>
              </w:rPr>
              <w:tab/>
              <w:t xml:space="preserve">Work </w:t>
            </w:r>
          </w:p>
          <w:p w14:paraId="236EDAD5" w14:textId="77777777" w:rsidR="000D1CAE" w:rsidRDefault="0093239A">
            <w:pPr>
              <w:ind w:left="108"/>
            </w:pPr>
            <w:r>
              <w:rPr>
                <w:b/>
                <w:sz w:val="20"/>
              </w:rPr>
              <w:t xml:space="preserve">Allowances </w:t>
            </w:r>
          </w:p>
        </w:tc>
        <w:tc>
          <w:tcPr>
            <w:tcW w:w="424" w:type="dxa"/>
            <w:tcBorders>
              <w:top w:val="single" w:sz="12" w:space="0" w:color="000000"/>
              <w:left w:val="nil"/>
              <w:bottom w:val="single" w:sz="12" w:space="0" w:color="000000"/>
              <w:right w:val="single" w:sz="12" w:space="0" w:color="000000"/>
            </w:tcBorders>
          </w:tcPr>
          <w:p w14:paraId="6ECDDD11" w14:textId="77777777" w:rsidR="000D1CAE" w:rsidRDefault="0093239A">
            <w:pPr>
              <w:jc w:val="both"/>
            </w:pPr>
            <w:r>
              <w:rPr>
                <w:b/>
                <w:sz w:val="20"/>
              </w:rPr>
              <w:t xml:space="preserve">and </w:t>
            </w:r>
          </w:p>
        </w:tc>
        <w:tc>
          <w:tcPr>
            <w:tcW w:w="7168" w:type="dxa"/>
            <w:tcBorders>
              <w:top w:val="single" w:sz="12" w:space="0" w:color="000000"/>
              <w:left w:val="single" w:sz="12" w:space="0" w:color="000000"/>
              <w:bottom w:val="single" w:sz="12" w:space="0" w:color="000000"/>
              <w:right w:val="single" w:sz="12" w:space="0" w:color="000000"/>
            </w:tcBorders>
          </w:tcPr>
          <w:p w14:paraId="6AA6BE26" w14:textId="77777777" w:rsidR="000D1CAE" w:rsidRDefault="0093239A">
            <w:pPr>
              <w:ind w:left="108"/>
            </w:pPr>
            <w:r>
              <w:rPr>
                <w:sz w:val="20"/>
              </w:rPr>
              <w:t xml:space="preserve">Core hours include regular unsocial hours (evenings and/or weekends) as determined by the business need </w:t>
            </w:r>
          </w:p>
        </w:tc>
      </w:tr>
      <w:tr w:rsidR="000D1CAE" w14:paraId="223C8E2E" w14:textId="77777777">
        <w:trPr>
          <w:trHeight w:val="782"/>
        </w:trPr>
        <w:tc>
          <w:tcPr>
            <w:tcW w:w="1866" w:type="dxa"/>
            <w:tcBorders>
              <w:top w:val="single" w:sz="12" w:space="0" w:color="000000"/>
              <w:left w:val="single" w:sz="12" w:space="0" w:color="000000"/>
              <w:bottom w:val="single" w:sz="12" w:space="0" w:color="000000"/>
              <w:right w:val="nil"/>
            </w:tcBorders>
          </w:tcPr>
          <w:p w14:paraId="4D7858CC" w14:textId="77777777" w:rsidR="000D1CAE" w:rsidRDefault="0093239A">
            <w:pPr>
              <w:ind w:left="108"/>
            </w:pPr>
            <w:r>
              <w:rPr>
                <w:b/>
                <w:sz w:val="20"/>
              </w:rPr>
              <w:t xml:space="preserve">Benefits  </w:t>
            </w:r>
          </w:p>
        </w:tc>
        <w:tc>
          <w:tcPr>
            <w:tcW w:w="424" w:type="dxa"/>
            <w:tcBorders>
              <w:top w:val="single" w:sz="12" w:space="0" w:color="000000"/>
              <w:left w:val="nil"/>
              <w:bottom w:val="single" w:sz="12" w:space="0" w:color="000000"/>
              <w:right w:val="single" w:sz="12" w:space="0" w:color="000000"/>
            </w:tcBorders>
          </w:tcPr>
          <w:p w14:paraId="1CF37988" w14:textId="77777777" w:rsidR="000D1CAE" w:rsidRDefault="000D1CAE"/>
        </w:tc>
        <w:tc>
          <w:tcPr>
            <w:tcW w:w="7168" w:type="dxa"/>
            <w:tcBorders>
              <w:top w:val="single" w:sz="12" w:space="0" w:color="000000"/>
              <w:left w:val="single" w:sz="12" w:space="0" w:color="000000"/>
              <w:bottom w:val="single" w:sz="12" w:space="0" w:color="000000"/>
              <w:right w:val="single" w:sz="12" w:space="0" w:color="000000"/>
            </w:tcBorders>
          </w:tcPr>
          <w:p w14:paraId="438A0DB4" w14:textId="77777777" w:rsidR="000D1CAE" w:rsidRDefault="0093239A">
            <w:pPr>
              <w:ind w:left="161"/>
            </w:pPr>
            <w:r>
              <w:rPr>
                <w:sz w:val="20"/>
              </w:rPr>
              <w:t xml:space="preserve"> </w:t>
            </w:r>
          </w:p>
        </w:tc>
      </w:tr>
    </w:tbl>
    <w:p w14:paraId="082741BF" w14:textId="77777777" w:rsidR="000D1CAE" w:rsidRDefault="0093239A">
      <w:pPr>
        <w:spacing w:after="259"/>
      </w:pPr>
      <w:r>
        <w:t xml:space="preserve"> </w:t>
      </w:r>
    </w:p>
    <w:p w14:paraId="6511F75A" w14:textId="77777777" w:rsidR="000D1CAE" w:rsidRDefault="0093239A">
      <w:pPr>
        <w:spacing w:after="257"/>
      </w:pPr>
      <w:r>
        <w:t xml:space="preserve"> </w:t>
      </w:r>
    </w:p>
    <w:p w14:paraId="7D4B3605" w14:textId="77777777" w:rsidR="000D1CAE" w:rsidRDefault="0093239A">
      <w:pPr>
        <w:spacing w:after="259"/>
      </w:pPr>
      <w:r>
        <w:t xml:space="preserve"> </w:t>
      </w:r>
    </w:p>
    <w:p w14:paraId="49646776" w14:textId="77777777" w:rsidR="000D1CAE" w:rsidRDefault="0093239A">
      <w:pPr>
        <w:spacing w:after="256"/>
      </w:pPr>
      <w:r>
        <w:t xml:space="preserve"> </w:t>
      </w:r>
    </w:p>
    <w:p w14:paraId="2BE1E745" w14:textId="77777777" w:rsidR="000D1CAE" w:rsidRDefault="0093239A">
      <w:pPr>
        <w:spacing w:after="0"/>
      </w:pPr>
      <w:r>
        <w:t xml:space="preserve"> </w:t>
      </w:r>
    </w:p>
    <w:sectPr w:rsidR="000D1CAE">
      <w:footerReference w:type="even" r:id="rId12"/>
      <w:footerReference w:type="default" r:id="rId13"/>
      <w:footerReference w:type="first" r:id="rId14"/>
      <w:pgSz w:w="11906" w:h="16838"/>
      <w:pgMar w:top="581" w:right="800" w:bottom="799" w:left="566" w:header="72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7852A" w14:textId="77777777" w:rsidR="0093239A" w:rsidRDefault="0093239A">
      <w:pPr>
        <w:spacing w:after="0" w:line="240" w:lineRule="auto"/>
      </w:pPr>
      <w:r>
        <w:separator/>
      </w:r>
    </w:p>
  </w:endnote>
  <w:endnote w:type="continuationSeparator" w:id="0">
    <w:p w14:paraId="4E2DBD71" w14:textId="77777777" w:rsidR="0093239A" w:rsidRDefault="0093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D8C4" w14:textId="77777777" w:rsidR="000D1CAE" w:rsidRDefault="0093239A">
    <w:pPr>
      <w:spacing w:after="0"/>
      <w:ind w:right="49"/>
      <w:jc w:val="center"/>
    </w:pPr>
    <w:r>
      <w:t>NPS-NAT-0007_Pay Band 1 Administrative Assistant_v2.0</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9D21" w14:textId="77777777" w:rsidR="000D1CAE" w:rsidRDefault="0093239A">
    <w:pPr>
      <w:spacing w:after="0"/>
      <w:ind w:right="49"/>
      <w:jc w:val="center"/>
    </w:pPr>
    <w:r>
      <w:t>NPS-NAT-0007_Pay Band 1 Administrative Assistant_v2.0</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FE1F" w14:textId="77777777" w:rsidR="000D1CAE" w:rsidRDefault="0093239A">
    <w:pPr>
      <w:spacing w:after="0"/>
      <w:ind w:right="49"/>
      <w:jc w:val="center"/>
    </w:pPr>
    <w:r>
      <w:t>NPS-NAT-0007_Pay Band 1 Administrative Assistant_v2.0</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FEEE" w14:textId="77777777" w:rsidR="0093239A" w:rsidRDefault="0093239A">
      <w:pPr>
        <w:spacing w:after="0" w:line="240" w:lineRule="auto"/>
      </w:pPr>
      <w:r>
        <w:separator/>
      </w:r>
    </w:p>
  </w:footnote>
  <w:footnote w:type="continuationSeparator" w:id="0">
    <w:p w14:paraId="1603BDD6" w14:textId="77777777" w:rsidR="0093239A" w:rsidRDefault="00932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889"/>
    <w:multiLevelType w:val="hybridMultilevel"/>
    <w:tmpl w:val="94DAF868"/>
    <w:lvl w:ilvl="0" w:tplc="409031E8">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42F78">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708BB2">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4CE7C8">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E4857C">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4C6772">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C3000">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EEBA6">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47884">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55F44"/>
    <w:multiLevelType w:val="hybridMultilevel"/>
    <w:tmpl w:val="F912B4CC"/>
    <w:lvl w:ilvl="0" w:tplc="A7E0DC2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0E1440">
      <w:start w:val="1"/>
      <w:numFmt w:val="bullet"/>
      <w:lvlText w:val="o"/>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4A5B6E">
      <w:start w:val="1"/>
      <w:numFmt w:val="bullet"/>
      <w:lvlText w:val="▪"/>
      <w:lvlJc w:val="left"/>
      <w:pPr>
        <w:ind w:left="2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D01DB6">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6B30E">
      <w:start w:val="1"/>
      <w:numFmt w:val="bullet"/>
      <w:lvlText w:val="o"/>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20F9CE">
      <w:start w:val="1"/>
      <w:numFmt w:val="bullet"/>
      <w:lvlText w:val="▪"/>
      <w:lvlJc w:val="left"/>
      <w:pPr>
        <w:ind w:left="4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ACF1E">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D97C">
      <w:start w:val="1"/>
      <w:numFmt w:val="bullet"/>
      <w:lvlText w:val="o"/>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708798">
      <w:start w:val="1"/>
      <w:numFmt w:val="bullet"/>
      <w:lvlText w:val="▪"/>
      <w:lvlJc w:val="left"/>
      <w:pPr>
        <w:ind w:left="6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773CBC"/>
    <w:multiLevelType w:val="hybridMultilevel"/>
    <w:tmpl w:val="6C22CEB0"/>
    <w:lvl w:ilvl="0" w:tplc="B37E81A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C44A0">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98DC6A">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50459E">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A036A4">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ACAA1E">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432D8">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E0BF8">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5A6DF0">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741594"/>
    <w:multiLevelType w:val="hybridMultilevel"/>
    <w:tmpl w:val="23B64D4A"/>
    <w:lvl w:ilvl="0" w:tplc="720C9A82">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0CB9FA">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E8549A">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94BE86">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03762">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6C1346">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18B624">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4C7B6">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BCB3EA">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AE"/>
    <w:rsid w:val="000D1CAE"/>
    <w:rsid w:val="0093239A"/>
    <w:rsid w:val="00B71A10"/>
    <w:rsid w:val="00B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0E8"/>
  <w15:docId w15:val="{9CA87C9C-0BDE-4A65-8CC8-4DA0113B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146"/>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0AA449C6EAF4088B165894CC104B8" ma:contentTypeVersion="13" ma:contentTypeDescription="Create a new document." ma:contentTypeScope="" ma:versionID="e6e8a767ed1673556312b5ee88aa08c0">
  <xsd:schema xmlns:xsd="http://www.w3.org/2001/XMLSchema" xmlns:xs="http://www.w3.org/2001/XMLSchema" xmlns:p="http://schemas.microsoft.com/office/2006/metadata/properties" xmlns:ns3="efd77d9f-a203-4503-ba95-540050b035a6" xmlns:ns4="69714f25-db8c-4a02-badc-64ae01e676f1" targetNamespace="http://schemas.microsoft.com/office/2006/metadata/properties" ma:root="true" ma:fieldsID="7c4fe789613dbc7cb91222a96b3ecea1" ns3:_="" ns4:_="">
    <xsd:import namespace="efd77d9f-a203-4503-ba95-540050b035a6"/>
    <xsd:import namespace="69714f25-db8c-4a02-badc-64ae01e67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77d9f-a203-4503-ba95-540050b03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4f25-db8c-4a02-badc-64ae01e67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7D595-04CE-441E-9FA8-8A735B4C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77d9f-a203-4503-ba95-540050b035a6"/>
    <ds:schemaRef ds:uri="69714f25-db8c-4a02-badc-64ae01e67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F9FA-733E-4C0D-80C5-433C44870624}">
  <ds:schemaRefs>
    <ds:schemaRef ds:uri="http://schemas.microsoft.com/sharepoint/v3/contenttype/forms"/>
  </ds:schemaRefs>
</ds:datastoreItem>
</file>

<file path=customXml/itemProps3.xml><?xml version="1.0" encoding="utf-8"?>
<ds:datastoreItem xmlns:ds="http://schemas.openxmlformats.org/officeDocument/2006/customXml" ds:itemID="{BD65E20C-C943-4F27-91DC-E752CD1BEB6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fd77d9f-a203-4503-ba95-540050b035a6"/>
    <ds:schemaRef ds:uri="69714f25-db8c-4a02-badc-64ae01e676f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cp:lastModifiedBy>King, Louise</cp:lastModifiedBy>
  <cp:revision>2</cp:revision>
  <dcterms:created xsi:type="dcterms:W3CDTF">2020-09-09T12:36:00Z</dcterms:created>
  <dcterms:modified xsi:type="dcterms:W3CDTF">2020-09-09T12:36:00Z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0x0101007DA0AA449C6EAF4088B165894CC104B8</vt:lpwstr>
  </property>
</Properties>
</file>