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B2E8" w14:textId="77777777" w:rsidR="009D24CC" w:rsidRPr="007D19D1" w:rsidRDefault="009D24CC" w:rsidP="009D24CC">
      <w:pPr>
        <w:pStyle w:val="BodyText"/>
        <w:jc w:val="left"/>
        <w:rPr>
          <w:b/>
        </w:rPr>
      </w:pPr>
      <w:bookmarkStart w:id="0" w:name="_GoBack"/>
      <w:bookmarkEnd w:id="0"/>
      <w:r>
        <w:rPr>
          <w:noProof/>
        </w:rPr>
        <w:drawing>
          <wp:inline distT="0" distB="0" distL="0" distR="0" wp14:anchorId="626A4C24" wp14:editId="22F7F465">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4F613B75" w14:textId="77777777" w:rsidR="009D24CC" w:rsidRPr="007D19D1" w:rsidRDefault="009D24CC" w:rsidP="009D24CC">
      <w:pPr>
        <w:pStyle w:val="BodyText"/>
        <w:jc w:val="left"/>
        <w:rPr>
          <w:b/>
        </w:rPr>
      </w:pPr>
    </w:p>
    <w:p w14:paraId="6032D4CA" w14:textId="77777777" w:rsidR="009D24CC" w:rsidRPr="007D19D1" w:rsidRDefault="009D24CC" w:rsidP="009D24CC">
      <w:pPr>
        <w:ind w:right="-49"/>
        <w:rPr>
          <w:b/>
        </w:rPr>
      </w:pPr>
      <w:r w:rsidRPr="007D19D1">
        <w:rPr>
          <w:b/>
        </w:rPr>
        <w:t xml:space="preserve">Her Majesty’s Courts and Tribunals Service </w:t>
      </w:r>
    </w:p>
    <w:p w14:paraId="191A28B2" w14:textId="77777777" w:rsidR="009D24CC" w:rsidRDefault="009D24CC" w:rsidP="009D24CC">
      <w:pPr>
        <w:ind w:right="-49"/>
        <w:rPr>
          <w:b/>
          <w:szCs w:val="22"/>
        </w:rPr>
      </w:pPr>
    </w:p>
    <w:p w14:paraId="1B97E9F1" w14:textId="77777777" w:rsidR="009D24CC" w:rsidRPr="007D19D1" w:rsidRDefault="009D24CC" w:rsidP="009D24CC">
      <w:pPr>
        <w:ind w:right="-49"/>
        <w:rPr>
          <w:b/>
          <w:szCs w:val="22"/>
        </w:rPr>
      </w:pPr>
    </w:p>
    <w:p w14:paraId="2DF67BA6" w14:textId="77777777" w:rsidR="009D24CC" w:rsidRPr="007D19D1" w:rsidRDefault="009D24CC" w:rsidP="009D24CC">
      <w:pPr>
        <w:snapToGrid w:val="0"/>
        <w:rPr>
          <w:rFonts w:cs="Arial"/>
          <w:color w:val="0000FF"/>
          <w:sz w:val="28"/>
          <w:szCs w:val="28"/>
        </w:rPr>
      </w:pPr>
      <w:r>
        <w:rPr>
          <w:b/>
          <w:sz w:val="28"/>
          <w:szCs w:val="28"/>
        </w:rPr>
        <w:t>Sub Cluster Level</w:t>
      </w:r>
    </w:p>
    <w:p w14:paraId="63F25283" w14:textId="77777777" w:rsidR="009D24CC" w:rsidRPr="00E32D90" w:rsidRDefault="009D24CC" w:rsidP="009D24CC">
      <w:pPr>
        <w:pStyle w:val="BodyText"/>
        <w:jc w:val="left"/>
        <w:rPr>
          <w:b/>
          <w:sz w:val="28"/>
          <w:szCs w:val="28"/>
        </w:rPr>
      </w:pPr>
    </w:p>
    <w:p w14:paraId="6254692B" w14:textId="77777777" w:rsidR="009D24CC" w:rsidRPr="00E32D90" w:rsidRDefault="009D24CC" w:rsidP="009D24CC">
      <w:pPr>
        <w:snapToGrid w:val="0"/>
        <w:rPr>
          <w:rFonts w:cs="Arial"/>
          <w:b/>
          <w:sz w:val="28"/>
          <w:szCs w:val="28"/>
        </w:rPr>
      </w:pPr>
      <w:r w:rsidRPr="00E32D90">
        <w:rPr>
          <w:b/>
          <w:sz w:val="28"/>
          <w:szCs w:val="28"/>
        </w:rPr>
        <w:t>Job Title</w:t>
      </w:r>
      <w:r>
        <w:rPr>
          <w:b/>
          <w:sz w:val="28"/>
          <w:szCs w:val="28"/>
        </w:rPr>
        <w:t>:</w:t>
      </w:r>
      <w:r w:rsidRPr="00E32D90">
        <w:rPr>
          <w:b/>
          <w:bCs/>
          <w:sz w:val="28"/>
          <w:szCs w:val="28"/>
        </w:rPr>
        <w:t xml:space="preserve"> </w:t>
      </w:r>
      <w:r>
        <w:rPr>
          <w:b/>
          <w:bCs/>
          <w:sz w:val="28"/>
          <w:szCs w:val="28"/>
        </w:rPr>
        <w:t>Crown Court Clerk</w:t>
      </w:r>
    </w:p>
    <w:p w14:paraId="5B5380F1" w14:textId="77777777" w:rsidR="009D24CC" w:rsidRPr="007D19D1" w:rsidRDefault="009D24CC" w:rsidP="009D24CC">
      <w:pPr>
        <w:pStyle w:val="BodyText"/>
        <w:jc w:val="left"/>
        <w:rPr>
          <w:b/>
          <w:sz w:val="28"/>
          <w:szCs w:val="28"/>
        </w:rPr>
      </w:pPr>
    </w:p>
    <w:p w14:paraId="2D869417" w14:textId="77777777" w:rsidR="009D24CC" w:rsidRDefault="009D24CC" w:rsidP="009D24CC">
      <w:pPr>
        <w:outlineLvl w:val="0"/>
        <w:rPr>
          <w:b/>
          <w:color w:val="000000"/>
          <w:sz w:val="28"/>
          <w:szCs w:val="28"/>
        </w:rPr>
      </w:pPr>
      <w:r w:rsidRPr="007D19D1">
        <w:rPr>
          <w:b/>
          <w:color w:val="000000"/>
          <w:sz w:val="28"/>
          <w:szCs w:val="28"/>
        </w:rPr>
        <w:t>Pay Span or equivalent:</w:t>
      </w:r>
      <w:r w:rsidRPr="007D19D1">
        <w:rPr>
          <w:color w:val="000000"/>
          <w:sz w:val="28"/>
          <w:szCs w:val="28"/>
        </w:rPr>
        <w:t xml:space="preserve">  </w:t>
      </w:r>
      <w:r>
        <w:rPr>
          <w:b/>
          <w:color w:val="000000"/>
          <w:sz w:val="28"/>
          <w:szCs w:val="28"/>
        </w:rPr>
        <w:t>Band D</w:t>
      </w:r>
    </w:p>
    <w:p w14:paraId="1EEBF778" w14:textId="77777777" w:rsidR="009D24CC" w:rsidRPr="007D19D1" w:rsidRDefault="009D24CC" w:rsidP="009D24CC">
      <w:pPr>
        <w:outlineLvl w:val="0"/>
        <w:rPr>
          <w:color w:val="000000"/>
          <w:sz w:val="28"/>
          <w:szCs w:val="28"/>
        </w:rPr>
      </w:pPr>
    </w:p>
    <w:p w14:paraId="5D818A83" w14:textId="77777777" w:rsidR="009D24CC" w:rsidRPr="007D19D1" w:rsidRDefault="009D24CC" w:rsidP="009D24CC">
      <w:pPr>
        <w:outlineLvl w:val="0"/>
        <w:rPr>
          <w:b/>
          <w:color w:val="000000"/>
          <w:sz w:val="28"/>
          <w:szCs w:val="28"/>
        </w:rPr>
      </w:pPr>
      <w:r w:rsidRPr="007D19D1">
        <w:rPr>
          <w:b/>
          <w:color w:val="000000"/>
          <w:sz w:val="28"/>
          <w:szCs w:val="28"/>
        </w:rPr>
        <w:t>Background</w:t>
      </w:r>
    </w:p>
    <w:p w14:paraId="4DABAE36" w14:textId="77777777" w:rsidR="009D24CC" w:rsidRPr="007D19D1" w:rsidRDefault="009D24CC" w:rsidP="009D24CC">
      <w:pPr>
        <w:autoSpaceDE w:val="0"/>
        <w:autoSpaceDN w:val="0"/>
        <w:adjustRightInd w:val="0"/>
        <w:rPr>
          <w:color w:val="000000"/>
        </w:rPr>
      </w:pPr>
    </w:p>
    <w:p w14:paraId="4E4739AA" w14:textId="77777777" w:rsidR="009D24CC" w:rsidRDefault="009D24CC" w:rsidP="009D24CC">
      <w:pPr>
        <w:autoSpaceDE w:val="0"/>
        <w:autoSpaceDN w:val="0"/>
        <w:adjustRightInd w:val="0"/>
        <w:rPr>
          <w:rFonts w:ascii="Times New Roman" w:eastAsia="MS Mincho" w:hAnsi="Times New Roman"/>
          <w:color w:val="0000FF"/>
          <w:lang w:eastAsia="ja-JP"/>
        </w:rPr>
      </w:pPr>
      <w:r>
        <w:rPr>
          <w:rFonts w:eastAsia="MS Mincho" w:cs="Arial"/>
          <w:color w:val="000000"/>
          <w:lang w:eastAsia="ja-JP"/>
        </w:rPr>
        <w:t>The Tribunals Service and Her Majesty’s Court Service were integrated into a single Agency, Her Majesty's Courts and Tribunals Service on 1</w:t>
      </w:r>
      <w:r>
        <w:rPr>
          <w:rFonts w:eastAsia="MS Mincho" w:cs="Arial"/>
          <w:color w:val="000000"/>
          <w:vertAlign w:val="superscript"/>
          <w:lang w:eastAsia="ja-JP"/>
        </w:rPr>
        <w:t>st</w:t>
      </w:r>
      <w:r>
        <w:rPr>
          <w:rFonts w:eastAsia="MS Mincho" w:cs="Arial"/>
          <w:color w:val="000000"/>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14:paraId="1D7C05C1" w14:textId="77777777" w:rsidR="009D24CC" w:rsidRDefault="009D24CC" w:rsidP="009D24CC">
      <w:pPr>
        <w:autoSpaceDE w:val="0"/>
        <w:autoSpaceDN w:val="0"/>
        <w:adjustRightInd w:val="0"/>
        <w:ind w:left="720"/>
        <w:rPr>
          <w:rFonts w:ascii="Times New Roman" w:eastAsia="MS Mincho" w:hAnsi="Times New Roman"/>
          <w:color w:val="0000FF"/>
          <w:lang w:eastAsia="ja-JP"/>
        </w:rPr>
      </w:pPr>
    </w:p>
    <w:p w14:paraId="39F56C2B" w14:textId="77777777" w:rsidR="009D24CC" w:rsidRDefault="009D24CC" w:rsidP="009D24CC">
      <w:pPr>
        <w:autoSpaceDE w:val="0"/>
        <w:autoSpaceDN w:val="0"/>
        <w:adjustRightInd w:val="0"/>
        <w:rPr>
          <w:rFonts w:ascii="Times New Roman" w:eastAsia="MS Mincho" w:hAnsi="Times New Roman"/>
          <w:color w:val="0000FF"/>
          <w:lang w:eastAsia="ja-JP"/>
        </w:rPr>
      </w:pPr>
      <w:r>
        <w:rPr>
          <w:rFonts w:eastAsia="MS Mincho" w:cs="Arial"/>
          <w:color w:val="000000"/>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17438A29" w14:textId="77777777" w:rsidR="009D24CC" w:rsidRPr="007D19D1" w:rsidRDefault="009D24CC" w:rsidP="009D24CC"/>
    <w:p w14:paraId="151806E3" w14:textId="77777777" w:rsidR="009D24CC" w:rsidRPr="007D19D1" w:rsidRDefault="009D24CC" w:rsidP="009D24CC">
      <w:pPr>
        <w:rPr>
          <w:rFonts w:eastAsia="Geeza Pro"/>
        </w:rPr>
      </w:pPr>
      <w:r>
        <w:rPr>
          <w:rFonts w:eastAsia="Geeza Pro"/>
        </w:rPr>
        <w:t>Band D</w:t>
      </w:r>
      <w:r w:rsidRPr="007D19D1">
        <w:rPr>
          <w:rFonts w:eastAsia="Geeza Pro"/>
        </w:rPr>
        <w:t xml:space="preserve"> staff will need to display a commitment to four key principles: Continuous </w:t>
      </w:r>
      <w:r w:rsidRPr="007D19D1">
        <w:t xml:space="preserve">change, LEAN principles, managing uncertainty and improving performance. </w:t>
      </w:r>
      <w:r w:rsidRPr="007D19D1">
        <w:rPr>
          <w:rFonts w:eastAsia="Geeza Pro"/>
        </w:rPr>
        <w:t>All those appointed to new roles in HMCTS must be wholeheartedly committed to these principles and evidence this in their application.</w:t>
      </w:r>
    </w:p>
    <w:p w14:paraId="55CCEA96" w14:textId="77777777" w:rsidR="009D24CC" w:rsidRPr="007D19D1" w:rsidRDefault="009D24CC" w:rsidP="009D24CC">
      <w:pPr>
        <w:pStyle w:val="BodyText"/>
        <w:jc w:val="left"/>
        <w:outlineLvl w:val="0"/>
        <w:rPr>
          <w:b/>
          <w:color w:val="000000"/>
        </w:rPr>
      </w:pPr>
    </w:p>
    <w:p w14:paraId="31505835" w14:textId="77777777" w:rsidR="009D24CC" w:rsidRPr="007D19D1" w:rsidRDefault="009D24CC" w:rsidP="009D24CC">
      <w:pPr>
        <w:pStyle w:val="BodyText"/>
        <w:tabs>
          <w:tab w:val="left" w:pos="6375"/>
        </w:tabs>
        <w:jc w:val="left"/>
        <w:outlineLvl w:val="0"/>
        <w:rPr>
          <w:b/>
          <w:color w:val="000000"/>
          <w:sz w:val="28"/>
          <w:szCs w:val="28"/>
        </w:rPr>
      </w:pPr>
      <w:r w:rsidRPr="007D19D1">
        <w:rPr>
          <w:b/>
          <w:color w:val="000000"/>
          <w:sz w:val="28"/>
          <w:szCs w:val="28"/>
        </w:rPr>
        <w:t>Overview</w:t>
      </w:r>
      <w:r>
        <w:rPr>
          <w:b/>
          <w:color w:val="000000"/>
          <w:sz w:val="28"/>
          <w:szCs w:val="28"/>
        </w:rPr>
        <w:tab/>
      </w:r>
    </w:p>
    <w:p w14:paraId="7254A951" w14:textId="77777777" w:rsidR="009D24CC" w:rsidRPr="007D19D1" w:rsidRDefault="009D24CC" w:rsidP="009D24CC"/>
    <w:p w14:paraId="34F06DE1" w14:textId="77777777" w:rsidR="009D24CC" w:rsidRPr="007D19D1" w:rsidRDefault="009D24CC" w:rsidP="009D24CC">
      <w:r w:rsidRPr="007D19D1">
        <w:t xml:space="preserve">As a new organisation HMCTS is embarking on a period of significant change.  Strong leadership is a critical element in this being successful.  </w:t>
      </w:r>
      <w:r>
        <w:t xml:space="preserve">Jobholders who have responsibility for managing staff will be required to </w:t>
      </w:r>
      <w:r w:rsidRPr="007D19D1">
        <w:t xml:space="preserve">provide clear direction and focus, visibly championing the changes which deliver greater efficiencies.  The HMCTS </w:t>
      </w:r>
      <w:r>
        <w:t>Delivery Directors</w:t>
      </w:r>
      <w:r w:rsidRPr="007D19D1">
        <w:t xml:space="preserve"> expects managers in the organisation to operate in a culture of openness and honesty, demonstrating a commitment to change through involvement and empowerment, and by delivering results.</w:t>
      </w:r>
    </w:p>
    <w:p w14:paraId="06B4287C" w14:textId="77777777" w:rsidR="009D24CC" w:rsidRPr="007D19D1" w:rsidRDefault="009D24CC" w:rsidP="009D24CC"/>
    <w:p w14:paraId="4881C50F" w14:textId="77777777" w:rsidR="009D24CC" w:rsidRPr="007D19D1" w:rsidRDefault="009D24CC" w:rsidP="009D24CC">
      <w:pPr>
        <w:snapToGrid w:val="0"/>
        <w:rPr>
          <w:rFonts w:cs="Arial"/>
          <w:b/>
          <w:sz w:val="28"/>
          <w:szCs w:val="28"/>
        </w:rPr>
      </w:pPr>
      <w:r w:rsidRPr="007D19D1">
        <w:rPr>
          <w:rFonts w:cs="Arial"/>
          <w:b/>
          <w:sz w:val="28"/>
          <w:szCs w:val="28"/>
        </w:rPr>
        <w:t>The key purpose of the role is to</w:t>
      </w:r>
    </w:p>
    <w:p w14:paraId="3571AA24" w14:textId="77777777" w:rsidR="009D24CC" w:rsidRPr="007D19D1" w:rsidRDefault="009D24CC" w:rsidP="009D24CC">
      <w:pPr>
        <w:snapToGrid w:val="0"/>
        <w:rPr>
          <w:rFonts w:cs="Arial"/>
          <w:szCs w:val="22"/>
        </w:rPr>
      </w:pPr>
    </w:p>
    <w:p w14:paraId="6498EAD0" w14:textId="77777777" w:rsidR="009D24CC" w:rsidRPr="00573271" w:rsidRDefault="009D24CC" w:rsidP="009D24CC">
      <w:pPr>
        <w:numPr>
          <w:ilvl w:val="0"/>
          <w:numId w:val="7"/>
        </w:numPr>
        <w:tabs>
          <w:tab w:val="clear" w:pos="720"/>
          <w:tab w:val="num" w:pos="360"/>
        </w:tabs>
        <w:ind w:left="360"/>
      </w:pPr>
      <w:r w:rsidRPr="005E1266">
        <w:t>To manage the courtrooms to ensure that cases are dealt with promptly in liaison with judiciary, legal profession and staff and to ensure that all subsequent results are accurately &amp; promptly recorded</w:t>
      </w:r>
      <w:r>
        <w:t xml:space="preserve"> </w:t>
      </w:r>
      <w:r w:rsidRPr="008C0246">
        <w:t>in line with targets</w:t>
      </w:r>
      <w:r w:rsidRPr="005E1266">
        <w:t xml:space="preserve">. </w:t>
      </w:r>
      <w:proofErr w:type="gramStart"/>
      <w:r w:rsidRPr="005E1266">
        <w:t>Also</w:t>
      </w:r>
      <w:proofErr w:type="gramEnd"/>
      <w:r w:rsidRPr="005E1266">
        <w:t xml:space="preserve"> to ensure that all ancillary duties are carried out effectively.</w:t>
      </w:r>
    </w:p>
    <w:p w14:paraId="59750F31" w14:textId="77777777" w:rsidR="009D24CC" w:rsidRDefault="009D24CC" w:rsidP="009D24CC">
      <w:pPr>
        <w:rPr>
          <w:b/>
          <w:sz w:val="28"/>
          <w:szCs w:val="28"/>
          <w:lang w:val="en-US"/>
        </w:rPr>
      </w:pPr>
    </w:p>
    <w:p w14:paraId="7AD4BEA3" w14:textId="77777777" w:rsidR="009D24CC" w:rsidRDefault="009D24CC" w:rsidP="009D24CC">
      <w:pPr>
        <w:rPr>
          <w:b/>
          <w:sz w:val="28"/>
          <w:szCs w:val="28"/>
          <w:lang w:val="en-US"/>
        </w:rPr>
      </w:pPr>
    </w:p>
    <w:p w14:paraId="4EA26C60" w14:textId="77777777" w:rsidR="009D24CC" w:rsidRDefault="009D24CC" w:rsidP="009D24CC">
      <w:pPr>
        <w:rPr>
          <w:b/>
          <w:sz w:val="28"/>
          <w:szCs w:val="28"/>
          <w:lang w:val="en-US"/>
        </w:rPr>
      </w:pPr>
    </w:p>
    <w:p w14:paraId="48246DC6" w14:textId="77777777" w:rsidR="009D24CC" w:rsidRDefault="009D24CC" w:rsidP="009D24CC">
      <w:pPr>
        <w:rPr>
          <w:b/>
          <w:sz w:val="28"/>
          <w:szCs w:val="28"/>
          <w:lang w:val="en-US"/>
        </w:rPr>
      </w:pPr>
    </w:p>
    <w:p w14:paraId="38942909" w14:textId="77777777" w:rsidR="009D24CC" w:rsidRDefault="009D24CC" w:rsidP="009D24CC">
      <w:pPr>
        <w:rPr>
          <w:b/>
          <w:sz w:val="28"/>
          <w:szCs w:val="28"/>
          <w:lang w:val="en-US"/>
        </w:rPr>
      </w:pPr>
    </w:p>
    <w:p w14:paraId="26F70B86" w14:textId="77777777" w:rsidR="009D24CC" w:rsidRPr="00E32D90" w:rsidRDefault="009D24CC" w:rsidP="009D24CC">
      <w:pPr>
        <w:rPr>
          <w:b/>
          <w:sz w:val="28"/>
          <w:szCs w:val="28"/>
          <w:lang w:val="en-US"/>
        </w:rPr>
      </w:pPr>
    </w:p>
    <w:p w14:paraId="6E81D191" w14:textId="77777777" w:rsidR="009D24CC" w:rsidRPr="009D636F" w:rsidRDefault="009D24CC" w:rsidP="009D24CC">
      <w:pPr>
        <w:rPr>
          <w:b/>
          <w:sz w:val="28"/>
          <w:szCs w:val="28"/>
        </w:rPr>
      </w:pPr>
      <w:r>
        <w:rPr>
          <w:b/>
          <w:sz w:val="28"/>
          <w:szCs w:val="28"/>
        </w:rPr>
        <w:lastRenderedPageBreak/>
        <w:t>Key responsibilities</w:t>
      </w:r>
    </w:p>
    <w:p w14:paraId="0551A93B" w14:textId="77777777" w:rsidR="009D24CC" w:rsidRPr="007D19D1" w:rsidRDefault="009D24CC" w:rsidP="009D24CC">
      <w:pPr>
        <w:outlineLvl w:val="0"/>
        <w:rPr>
          <w:b/>
          <w:color w:val="000000"/>
        </w:rPr>
      </w:pPr>
    </w:p>
    <w:p w14:paraId="28D5F229" w14:textId="77777777" w:rsidR="009D24CC" w:rsidRPr="007D19D1" w:rsidRDefault="009D24CC" w:rsidP="009D24CC">
      <w:pPr>
        <w:outlineLvl w:val="0"/>
        <w:rPr>
          <w:b/>
          <w:color w:val="000000"/>
        </w:rPr>
      </w:pPr>
    </w:p>
    <w:tbl>
      <w:tblPr>
        <w:tblW w:w="109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329"/>
      </w:tblGrid>
      <w:tr w:rsidR="009D24CC" w:rsidRPr="007D19D1" w14:paraId="76D019E9" w14:textId="77777777" w:rsidTr="00946076">
        <w:trPr>
          <w:trHeight w:val="70"/>
        </w:trPr>
        <w:tc>
          <w:tcPr>
            <w:tcW w:w="2660" w:type="dxa"/>
          </w:tcPr>
          <w:p w14:paraId="32B7CB70" w14:textId="77777777" w:rsidR="009D24CC" w:rsidRPr="002D7FB7" w:rsidRDefault="009D24CC" w:rsidP="00946076">
            <w:pPr>
              <w:spacing w:before="120"/>
              <w:rPr>
                <w:rFonts w:cs="Arial"/>
                <w:b/>
                <w:bCs/>
                <w:lang w:eastAsia="en-GB"/>
              </w:rPr>
            </w:pPr>
            <w:r>
              <w:rPr>
                <w:rFonts w:cs="Arial"/>
                <w:b/>
                <w:bCs/>
                <w:lang w:eastAsia="en-GB"/>
              </w:rPr>
              <w:t>Administration</w:t>
            </w:r>
          </w:p>
          <w:p w14:paraId="50045889" w14:textId="77777777" w:rsidR="009D24CC" w:rsidRDefault="009D24CC" w:rsidP="00946076">
            <w:pPr>
              <w:spacing w:before="120"/>
              <w:rPr>
                <w:rFonts w:cs="Arial"/>
                <w:b/>
                <w:bCs/>
                <w:lang w:eastAsia="en-GB"/>
              </w:rPr>
            </w:pPr>
          </w:p>
        </w:tc>
        <w:tc>
          <w:tcPr>
            <w:tcW w:w="8329" w:type="dxa"/>
          </w:tcPr>
          <w:p w14:paraId="51C5593C" w14:textId="77777777" w:rsidR="009D24CC" w:rsidRPr="00054129" w:rsidRDefault="009D24CC" w:rsidP="009D24CC">
            <w:pPr>
              <w:numPr>
                <w:ilvl w:val="0"/>
                <w:numId w:val="6"/>
              </w:numPr>
              <w:tabs>
                <w:tab w:val="clear" w:pos="720"/>
              </w:tabs>
              <w:ind w:left="360"/>
            </w:pPr>
            <w:r w:rsidRPr="00054129">
              <w:t>To ensure that a comprehensive log is kept of representation orders and that a judge’s report is available at all sentence hearings.</w:t>
            </w:r>
          </w:p>
          <w:p w14:paraId="1AFD27FE" w14:textId="77777777" w:rsidR="009D24CC" w:rsidRPr="00054129" w:rsidRDefault="009D24CC" w:rsidP="009D24CC">
            <w:pPr>
              <w:numPr>
                <w:ilvl w:val="0"/>
                <w:numId w:val="6"/>
              </w:numPr>
              <w:tabs>
                <w:tab w:val="clear" w:pos="720"/>
              </w:tabs>
              <w:ind w:left="360"/>
            </w:pPr>
            <w:r w:rsidRPr="00054129">
              <w:t>To accurately prepare case summaries for Resident Judge.</w:t>
            </w:r>
          </w:p>
          <w:p w14:paraId="7CF402E7" w14:textId="77777777" w:rsidR="009D24CC" w:rsidRPr="00054129" w:rsidRDefault="009D24CC" w:rsidP="009D24CC">
            <w:pPr>
              <w:numPr>
                <w:ilvl w:val="0"/>
                <w:numId w:val="6"/>
              </w:numPr>
              <w:tabs>
                <w:tab w:val="clear" w:pos="720"/>
              </w:tabs>
              <w:ind w:left="360"/>
            </w:pPr>
            <w:r w:rsidRPr="00054129">
              <w:t>To ensure that applications for representation orders are checked and approved upon authorisation of Judge.</w:t>
            </w:r>
          </w:p>
          <w:p w14:paraId="38204AA2" w14:textId="77777777" w:rsidR="009D24CC" w:rsidRPr="00054129" w:rsidRDefault="009D24CC" w:rsidP="009D24CC">
            <w:pPr>
              <w:numPr>
                <w:ilvl w:val="0"/>
                <w:numId w:val="6"/>
              </w:numPr>
              <w:tabs>
                <w:tab w:val="clear" w:pos="720"/>
              </w:tabs>
              <w:ind w:left="360"/>
            </w:pPr>
            <w:r w:rsidRPr="00054129">
              <w:rPr>
                <w:rFonts w:cs="Arial"/>
              </w:rPr>
              <w:t>To determine all claims for costs including re-determinations, Prior Authority and Wasted Costs and provide written reasons in accordance with the appropriate regulations and within targets.</w:t>
            </w:r>
          </w:p>
          <w:p w14:paraId="49DC0649" w14:textId="77777777" w:rsidR="009D24CC" w:rsidRPr="00054129" w:rsidRDefault="009D24CC" w:rsidP="009D24CC">
            <w:pPr>
              <w:numPr>
                <w:ilvl w:val="0"/>
                <w:numId w:val="6"/>
              </w:numPr>
              <w:tabs>
                <w:tab w:val="clear" w:pos="720"/>
              </w:tabs>
              <w:ind w:left="360"/>
            </w:pPr>
            <w:r w:rsidRPr="00054129">
              <w:t>To determine accurately witnesses’ expenses within target times and provide written reasons upon request when required in accordance with guidelines.</w:t>
            </w:r>
          </w:p>
          <w:p w14:paraId="18EA0BC5" w14:textId="77777777" w:rsidR="009D24CC" w:rsidRPr="00054129" w:rsidRDefault="009D24CC" w:rsidP="009D24CC">
            <w:pPr>
              <w:numPr>
                <w:ilvl w:val="0"/>
                <w:numId w:val="6"/>
              </w:numPr>
              <w:tabs>
                <w:tab w:val="clear" w:pos="720"/>
              </w:tabs>
              <w:ind w:left="360"/>
            </w:pPr>
            <w:r w:rsidRPr="00054129">
              <w:t xml:space="preserve">Process general correspondence within target and </w:t>
            </w:r>
            <w:proofErr w:type="gramStart"/>
            <w:r w:rsidRPr="00054129">
              <w:t>in particular procedural</w:t>
            </w:r>
            <w:proofErr w:type="gramEnd"/>
            <w:r w:rsidRPr="00054129">
              <w:t xml:space="preserve"> deadlines for any resulting amendments.</w:t>
            </w:r>
          </w:p>
          <w:p w14:paraId="65D23199" w14:textId="77777777" w:rsidR="009D24CC" w:rsidRPr="00054129" w:rsidRDefault="009D24CC" w:rsidP="009D24CC">
            <w:pPr>
              <w:numPr>
                <w:ilvl w:val="0"/>
                <w:numId w:val="6"/>
              </w:numPr>
              <w:tabs>
                <w:tab w:val="clear" w:pos="720"/>
                <w:tab w:val="num" w:pos="317"/>
              </w:tabs>
              <w:ind w:left="317" w:hanging="283"/>
            </w:pPr>
            <w:r w:rsidRPr="00054129">
              <w:rPr>
                <w:rFonts w:cs="Arial"/>
              </w:rPr>
              <w:t>Ensure compliance with financial and operational risk management policies when determining and processing costs in accordance with department guidelines</w:t>
            </w:r>
            <w:r w:rsidRPr="00054129">
              <w:t>.</w:t>
            </w:r>
          </w:p>
          <w:p w14:paraId="4BC59ACA" w14:textId="77777777" w:rsidR="009D24CC" w:rsidRPr="00054129" w:rsidRDefault="009D24CC" w:rsidP="009D24CC">
            <w:pPr>
              <w:numPr>
                <w:ilvl w:val="0"/>
                <w:numId w:val="6"/>
              </w:numPr>
              <w:tabs>
                <w:tab w:val="clear" w:pos="720"/>
                <w:tab w:val="num" w:pos="317"/>
              </w:tabs>
              <w:ind w:left="317" w:hanging="283"/>
            </w:pPr>
            <w:r w:rsidRPr="00054129">
              <w:t xml:space="preserve">Undertake any allocated tasks as part of the role i.e. PA Role to Judiciary when required; arranging marshalling and swearing in of Justices. </w:t>
            </w:r>
          </w:p>
        </w:tc>
      </w:tr>
      <w:tr w:rsidR="009D24CC" w:rsidRPr="007D19D1" w14:paraId="4D323A65" w14:textId="77777777" w:rsidTr="00946076">
        <w:trPr>
          <w:trHeight w:val="70"/>
        </w:trPr>
        <w:tc>
          <w:tcPr>
            <w:tcW w:w="2660" w:type="dxa"/>
          </w:tcPr>
          <w:p w14:paraId="287EFA61" w14:textId="77777777" w:rsidR="009D24CC" w:rsidRPr="002D7FB7" w:rsidRDefault="009D24CC" w:rsidP="00946076">
            <w:pPr>
              <w:spacing w:before="120"/>
              <w:rPr>
                <w:rFonts w:cs="Arial"/>
                <w:b/>
                <w:bCs/>
                <w:lang w:eastAsia="en-GB"/>
              </w:rPr>
            </w:pPr>
            <w:r>
              <w:rPr>
                <w:rFonts w:cs="Arial"/>
                <w:b/>
                <w:bCs/>
                <w:lang w:eastAsia="en-GB"/>
              </w:rPr>
              <w:t>Operations</w:t>
            </w:r>
          </w:p>
          <w:p w14:paraId="2A582319" w14:textId="77777777" w:rsidR="009D24CC" w:rsidRPr="000528FE" w:rsidRDefault="009D24CC" w:rsidP="00946076">
            <w:pPr>
              <w:spacing w:before="120"/>
              <w:rPr>
                <w:b/>
                <w:color w:val="000000"/>
              </w:rPr>
            </w:pPr>
          </w:p>
        </w:tc>
        <w:tc>
          <w:tcPr>
            <w:tcW w:w="8329" w:type="dxa"/>
          </w:tcPr>
          <w:p w14:paraId="124730FB" w14:textId="77777777" w:rsidR="009D24CC" w:rsidRPr="00054129" w:rsidRDefault="009D24CC" w:rsidP="009D24CC">
            <w:pPr>
              <w:pStyle w:val="maintext"/>
              <w:numPr>
                <w:ilvl w:val="0"/>
                <w:numId w:val="5"/>
              </w:numPr>
              <w:spacing w:after="0"/>
              <w:rPr>
                <w:sz w:val="24"/>
                <w:szCs w:val="24"/>
              </w:rPr>
            </w:pPr>
            <w:r w:rsidRPr="00054129">
              <w:rPr>
                <w:sz w:val="24"/>
                <w:szCs w:val="24"/>
              </w:rPr>
              <w:t xml:space="preserve">To ensure efficient through put of listed work in the allocated court room </w:t>
            </w:r>
            <w:proofErr w:type="gramStart"/>
            <w:r w:rsidRPr="00054129">
              <w:rPr>
                <w:sz w:val="24"/>
                <w:szCs w:val="24"/>
              </w:rPr>
              <w:t>on a daily basis</w:t>
            </w:r>
            <w:proofErr w:type="gramEnd"/>
            <w:r w:rsidRPr="00054129">
              <w:rPr>
                <w:sz w:val="24"/>
                <w:szCs w:val="24"/>
              </w:rPr>
              <w:t xml:space="preserve">, giving appropriate support to judiciary and keeping the List Office and other agencies fully appraised of developments when necessary. </w:t>
            </w:r>
          </w:p>
          <w:p w14:paraId="502EB7D1" w14:textId="77777777" w:rsidR="009D24CC" w:rsidRPr="00054129" w:rsidRDefault="009D24CC" w:rsidP="009D24CC">
            <w:pPr>
              <w:pStyle w:val="maintext"/>
              <w:numPr>
                <w:ilvl w:val="0"/>
                <w:numId w:val="5"/>
              </w:numPr>
              <w:spacing w:after="0"/>
              <w:rPr>
                <w:sz w:val="24"/>
                <w:szCs w:val="24"/>
              </w:rPr>
            </w:pPr>
            <w:r w:rsidRPr="00054129">
              <w:rPr>
                <w:sz w:val="24"/>
                <w:szCs w:val="24"/>
              </w:rPr>
              <w:t>To meet with the Judge before sitting and to be available in Court as required.</w:t>
            </w:r>
          </w:p>
          <w:p w14:paraId="2B4EB454" w14:textId="77777777" w:rsidR="009D24CC" w:rsidRPr="00054129" w:rsidRDefault="009D24CC" w:rsidP="009D24CC">
            <w:pPr>
              <w:pStyle w:val="maintext"/>
              <w:numPr>
                <w:ilvl w:val="0"/>
                <w:numId w:val="5"/>
              </w:numPr>
              <w:spacing w:after="0"/>
              <w:rPr>
                <w:sz w:val="24"/>
                <w:szCs w:val="24"/>
              </w:rPr>
            </w:pPr>
            <w:r w:rsidRPr="00054129">
              <w:rPr>
                <w:sz w:val="24"/>
                <w:szCs w:val="24"/>
              </w:rPr>
              <w:t xml:space="preserve">To maintain full recording of hearings using the DARTS technology ensuring accurate audio allocation to correct cases. </w:t>
            </w:r>
          </w:p>
          <w:p w14:paraId="0568C779" w14:textId="77777777" w:rsidR="009D24CC" w:rsidRPr="00054129" w:rsidRDefault="009D24CC" w:rsidP="009D24CC">
            <w:pPr>
              <w:pStyle w:val="maintext"/>
              <w:numPr>
                <w:ilvl w:val="0"/>
                <w:numId w:val="5"/>
              </w:numPr>
              <w:spacing w:after="0"/>
              <w:rPr>
                <w:sz w:val="24"/>
                <w:szCs w:val="24"/>
              </w:rPr>
            </w:pPr>
            <w:r w:rsidRPr="00054129">
              <w:rPr>
                <w:sz w:val="24"/>
                <w:szCs w:val="24"/>
              </w:rPr>
              <w:t xml:space="preserve">To sit in court </w:t>
            </w:r>
            <w:proofErr w:type="gramStart"/>
            <w:r w:rsidRPr="00054129">
              <w:rPr>
                <w:sz w:val="24"/>
                <w:szCs w:val="24"/>
              </w:rPr>
              <w:t>on a daily basis</w:t>
            </w:r>
            <w:proofErr w:type="gramEnd"/>
            <w:r w:rsidRPr="00054129">
              <w:rPr>
                <w:sz w:val="24"/>
                <w:szCs w:val="24"/>
              </w:rPr>
              <w:t xml:space="preserve"> and ensure that cases called on time, all parties are in court at appropriate time. Correct phraseology used for arraignment, empanelling, taking verdicts </w:t>
            </w:r>
          </w:p>
          <w:p w14:paraId="1FB90EFA" w14:textId="77777777" w:rsidR="009D24CC" w:rsidRPr="00054129" w:rsidRDefault="009D24CC" w:rsidP="009D24CC">
            <w:pPr>
              <w:numPr>
                <w:ilvl w:val="0"/>
                <w:numId w:val="5"/>
              </w:numPr>
              <w:jc w:val="both"/>
              <w:rPr>
                <w:rFonts w:cs="Arial"/>
              </w:rPr>
            </w:pPr>
            <w:r w:rsidRPr="00054129">
              <w:t xml:space="preserve">To maintain the court file including accurate recording of relevant matters and judicial decisions, accurate completion of </w:t>
            </w:r>
            <w:proofErr w:type="spellStart"/>
            <w:r w:rsidRPr="00054129">
              <w:t>Xhibit</w:t>
            </w:r>
            <w:proofErr w:type="spellEnd"/>
            <w:r w:rsidRPr="00054129">
              <w:t xml:space="preserve"> log and Crest Orders and all subsequent forms, orders and results exported onto the Portal within Target.</w:t>
            </w:r>
          </w:p>
          <w:p w14:paraId="19805222" w14:textId="77777777" w:rsidR="009D24CC" w:rsidRPr="00054129" w:rsidRDefault="009D24CC" w:rsidP="009D24CC">
            <w:pPr>
              <w:numPr>
                <w:ilvl w:val="0"/>
                <w:numId w:val="5"/>
              </w:numPr>
              <w:jc w:val="both"/>
              <w:rPr>
                <w:rFonts w:cs="Arial"/>
              </w:rPr>
            </w:pPr>
            <w:r>
              <w:t>Carry out 100% HMCTS assurance programme</w:t>
            </w:r>
            <w:r w:rsidRPr="00054129">
              <w:t xml:space="preserve"> compliance of all Resulting and ensure appropriate</w:t>
            </w:r>
            <w:r>
              <w:t xml:space="preserve"> </w:t>
            </w:r>
            <w:r w:rsidRPr="00054129">
              <w:t xml:space="preserve">risks </w:t>
            </w:r>
            <w:r>
              <w:t xml:space="preserve">are </w:t>
            </w:r>
            <w:r w:rsidRPr="00054129">
              <w:t xml:space="preserve">identified and managed. </w:t>
            </w:r>
          </w:p>
          <w:p w14:paraId="6ADB9680" w14:textId="77777777" w:rsidR="009D24CC" w:rsidRPr="00054129" w:rsidRDefault="009D24CC" w:rsidP="009D24CC">
            <w:pPr>
              <w:pStyle w:val="maintext"/>
              <w:numPr>
                <w:ilvl w:val="0"/>
                <w:numId w:val="5"/>
              </w:numPr>
              <w:spacing w:after="0"/>
              <w:rPr>
                <w:sz w:val="24"/>
                <w:szCs w:val="24"/>
              </w:rPr>
            </w:pPr>
            <w:r w:rsidRPr="00054129">
              <w:rPr>
                <w:sz w:val="24"/>
                <w:szCs w:val="24"/>
              </w:rPr>
              <w:t>Ensure that appropriate codes of conduct are applied to the Courtroom and other areas of the Court premises whilst sitting and during adjournments and to actively intervene and encourage compliance.</w:t>
            </w:r>
          </w:p>
          <w:p w14:paraId="05299687" w14:textId="77777777" w:rsidR="009D24CC" w:rsidRPr="00054129" w:rsidRDefault="009D24CC" w:rsidP="009D24CC">
            <w:pPr>
              <w:pStyle w:val="maintext"/>
              <w:numPr>
                <w:ilvl w:val="0"/>
                <w:numId w:val="5"/>
              </w:numPr>
              <w:spacing w:after="0"/>
              <w:rPr>
                <w:sz w:val="24"/>
                <w:szCs w:val="24"/>
              </w:rPr>
            </w:pPr>
            <w:r w:rsidRPr="00054129">
              <w:rPr>
                <w:sz w:val="24"/>
                <w:szCs w:val="24"/>
              </w:rPr>
              <w:t>To ensure that obligations under the Victim Code and the standards under the Witness Charter are complied with.</w:t>
            </w:r>
          </w:p>
          <w:p w14:paraId="27806D6B" w14:textId="77777777" w:rsidR="009D24CC" w:rsidRPr="00054129" w:rsidRDefault="009D24CC" w:rsidP="009D24CC">
            <w:pPr>
              <w:numPr>
                <w:ilvl w:val="0"/>
                <w:numId w:val="5"/>
              </w:numPr>
              <w:jc w:val="both"/>
              <w:rPr>
                <w:rFonts w:cs="Arial"/>
                <w:u w:val="single"/>
              </w:rPr>
            </w:pPr>
            <w:r w:rsidRPr="00054129">
              <w:t>Ensure all court users are treated fairly and with respect, and understand how their own performance impacts on that of the court and the confidence of users.</w:t>
            </w:r>
          </w:p>
          <w:p w14:paraId="04F27A71" w14:textId="77777777" w:rsidR="009D24CC" w:rsidRPr="00054129" w:rsidRDefault="009D24CC" w:rsidP="009D24CC">
            <w:pPr>
              <w:pStyle w:val="maintext"/>
              <w:numPr>
                <w:ilvl w:val="0"/>
                <w:numId w:val="5"/>
              </w:numPr>
              <w:spacing w:after="0"/>
              <w:rPr>
                <w:sz w:val="24"/>
                <w:szCs w:val="24"/>
              </w:rPr>
            </w:pPr>
            <w:r w:rsidRPr="00054129">
              <w:rPr>
                <w:sz w:val="24"/>
                <w:szCs w:val="24"/>
              </w:rPr>
              <w:t>Ensure that appropriate files are passed to administration teams within agreed target times.</w:t>
            </w:r>
          </w:p>
          <w:p w14:paraId="654FE8FC" w14:textId="77777777" w:rsidR="009D24CC" w:rsidRPr="00054129" w:rsidRDefault="009D24CC" w:rsidP="009D24CC">
            <w:pPr>
              <w:numPr>
                <w:ilvl w:val="0"/>
                <w:numId w:val="5"/>
              </w:numPr>
              <w:jc w:val="both"/>
              <w:rPr>
                <w:noProof/>
              </w:rPr>
            </w:pPr>
            <w:r w:rsidRPr="00054129">
              <w:t>Take part in and deliver employee engagement activities to effect good working relationships with staff and to improve service delivery and staff morale / motivation</w:t>
            </w:r>
            <w:r w:rsidRPr="00054129">
              <w:rPr>
                <w:noProof/>
              </w:rPr>
              <w:t>.</w:t>
            </w:r>
          </w:p>
          <w:p w14:paraId="45AA04A2" w14:textId="77777777" w:rsidR="009D24CC" w:rsidRPr="00054129" w:rsidRDefault="009D24CC" w:rsidP="009D24CC">
            <w:pPr>
              <w:numPr>
                <w:ilvl w:val="0"/>
                <w:numId w:val="5"/>
              </w:numPr>
              <w:jc w:val="both"/>
            </w:pPr>
            <w:r w:rsidRPr="00054129">
              <w:lastRenderedPageBreak/>
              <w:t>Comply with HMCTS values, policies and procedures (including diversity, attendance and discipline).</w:t>
            </w:r>
          </w:p>
          <w:p w14:paraId="268082B6" w14:textId="77777777" w:rsidR="009D24CC" w:rsidRPr="00054129" w:rsidRDefault="009D24CC" w:rsidP="009D24CC">
            <w:pPr>
              <w:numPr>
                <w:ilvl w:val="0"/>
                <w:numId w:val="5"/>
              </w:numPr>
              <w:jc w:val="both"/>
              <w:rPr>
                <w:noProof/>
              </w:rPr>
            </w:pPr>
            <w:r w:rsidRPr="00054129">
              <w:t xml:space="preserve">Maintain effective working relationships with the judiciary, supporting agencies, voluntary and user groups. Working with agencies to improve the level of service offered to users. </w:t>
            </w:r>
          </w:p>
          <w:p w14:paraId="2B233B03" w14:textId="77777777" w:rsidR="009D24CC" w:rsidRPr="00054129" w:rsidRDefault="009D24CC" w:rsidP="009D24CC">
            <w:pPr>
              <w:numPr>
                <w:ilvl w:val="0"/>
                <w:numId w:val="5"/>
              </w:numPr>
              <w:jc w:val="both"/>
              <w:rPr>
                <w:noProof/>
              </w:rPr>
            </w:pPr>
            <w:r w:rsidRPr="00054129">
              <w:t>Apply LEAN principles, tools and techniques to working practices to improve efficiency of operations.</w:t>
            </w:r>
          </w:p>
          <w:p w14:paraId="019BB317" w14:textId="77777777" w:rsidR="009D24CC" w:rsidRPr="00054129" w:rsidRDefault="009D24CC" w:rsidP="009D24CC">
            <w:pPr>
              <w:numPr>
                <w:ilvl w:val="0"/>
                <w:numId w:val="5"/>
              </w:numPr>
              <w:jc w:val="both"/>
              <w:rPr>
                <w:noProof/>
              </w:rPr>
            </w:pPr>
            <w:r w:rsidRPr="00054129">
              <w:t xml:space="preserve">Perform any Incident Control Duties as required in the ‘in court role’ </w:t>
            </w:r>
          </w:p>
        </w:tc>
      </w:tr>
      <w:tr w:rsidR="009D24CC" w:rsidRPr="007D19D1" w14:paraId="516A04AC" w14:textId="77777777" w:rsidTr="00946076">
        <w:tc>
          <w:tcPr>
            <w:tcW w:w="2660" w:type="dxa"/>
          </w:tcPr>
          <w:p w14:paraId="1AF701A6" w14:textId="77777777" w:rsidR="009D24CC" w:rsidRPr="002D7FB7" w:rsidRDefault="009D24CC" w:rsidP="00946076">
            <w:pPr>
              <w:rPr>
                <w:b/>
              </w:rPr>
            </w:pPr>
            <w:r w:rsidRPr="002D7FB7">
              <w:rPr>
                <w:b/>
              </w:rPr>
              <w:lastRenderedPageBreak/>
              <w:t>Team leadership</w:t>
            </w:r>
          </w:p>
        </w:tc>
        <w:tc>
          <w:tcPr>
            <w:tcW w:w="8329" w:type="dxa"/>
          </w:tcPr>
          <w:p w14:paraId="1106EACA" w14:textId="77777777" w:rsidR="009D24CC" w:rsidRPr="00054129" w:rsidRDefault="009D24CC" w:rsidP="009D24CC">
            <w:pPr>
              <w:numPr>
                <w:ilvl w:val="0"/>
                <w:numId w:val="2"/>
              </w:numPr>
              <w:tabs>
                <w:tab w:val="clear" w:pos="720"/>
              </w:tabs>
              <w:ind w:left="357"/>
              <w:jc w:val="both"/>
              <w:rPr>
                <w:rStyle w:val="Strong"/>
                <w:b w:val="0"/>
              </w:rPr>
            </w:pPr>
            <w:r w:rsidRPr="00054129">
              <w:t>Lead a team of staff ensuring that its members are organised, and fully skilled to meet their work objectives. Effectively managing both team and individual performance, addressing any issues as they arise, in line with HR policy.</w:t>
            </w:r>
          </w:p>
        </w:tc>
      </w:tr>
      <w:tr w:rsidR="009D24CC" w:rsidRPr="007D19D1" w14:paraId="7C9C0C75" w14:textId="77777777" w:rsidTr="00946076">
        <w:tc>
          <w:tcPr>
            <w:tcW w:w="2660" w:type="dxa"/>
          </w:tcPr>
          <w:p w14:paraId="6B422AA6" w14:textId="77777777" w:rsidR="009D24CC" w:rsidRPr="002D7FB7" w:rsidRDefault="009D24CC" w:rsidP="00946076">
            <w:pPr>
              <w:rPr>
                <w:b/>
              </w:rPr>
            </w:pPr>
            <w:r w:rsidRPr="002D7FB7">
              <w:rPr>
                <w:b/>
              </w:rPr>
              <w:t>Processing and managing casework</w:t>
            </w:r>
          </w:p>
        </w:tc>
        <w:tc>
          <w:tcPr>
            <w:tcW w:w="8329" w:type="dxa"/>
          </w:tcPr>
          <w:p w14:paraId="646B1F48" w14:textId="77777777" w:rsidR="009D24CC" w:rsidRPr="000568E4" w:rsidRDefault="009D24CC" w:rsidP="009D24CC">
            <w:pPr>
              <w:pStyle w:val="BodyText"/>
              <w:numPr>
                <w:ilvl w:val="0"/>
                <w:numId w:val="3"/>
              </w:numPr>
              <w:jc w:val="left"/>
              <w:rPr>
                <w:bCs/>
              </w:rPr>
            </w:pPr>
            <w:r>
              <w:rPr>
                <w:bCs/>
              </w:rPr>
              <w:t>Work with staff to e</w:t>
            </w:r>
            <w:r w:rsidRPr="000568E4">
              <w:rPr>
                <w:bCs/>
              </w:rPr>
              <w:t xml:space="preserve">nsuring that </w:t>
            </w:r>
            <w:r>
              <w:rPr>
                <w:bCs/>
              </w:rPr>
              <w:t xml:space="preserve">casework is appropriately managed, providing information / advice where process deviations have occurred. </w:t>
            </w:r>
          </w:p>
        </w:tc>
      </w:tr>
      <w:tr w:rsidR="009D24CC" w:rsidRPr="007D19D1" w14:paraId="5AEF5BB4" w14:textId="77777777" w:rsidTr="00946076">
        <w:trPr>
          <w:trHeight w:val="233"/>
        </w:trPr>
        <w:tc>
          <w:tcPr>
            <w:tcW w:w="2660" w:type="dxa"/>
          </w:tcPr>
          <w:p w14:paraId="0996D5A6" w14:textId="77777777" w:rsidR="009D24CC" w:rsidRPr="002D7FB7" w:rsidRDefault="009D24CC" w:rsidP="00946076">
            <w:pPr>
              <w:rPr>
                <w:b/>
              </w:rPr>
            </w:pPr>
            <w:r w:rsidRPr="002D7FB7">
              <w:rPr>
                <w:b/>
              </w:rPr>
              <w:t>Calculations and analysis</w:t>
            </w:r>
          </w:p>
        </w:tc>
        <w:tc>
          <w:tcPr>
            <w:tcW w:w="8329" w:type="dxa"/>
          </w:tcPr>
          <w:p w14:paraId="7A8EFF91" w14:textId="77777777" w:rsidR="009D24CC" w:rsidRPr="000568E4" w:rsidRDefault="009D24CC" w:rsidP="009D24CC">
            <w:pPr>
              <w:pStyle w:val="BodyText"/>
              <w:numPr>
                <w:ilvl w:val="0"/>
                <w:numId w:val="3"/>
              </w:numPr>
              <w:jc w:val="left"/>
              <w:rPr>
                <w:bCs/>
              </w:rPr>
            </w:pPr>
            <w:r>
              <w:t>Identify and implement</w:t>
            </w:r>
            <w:r w:rsidRPr="000568E4">
              <w:t xml:space="preserve"> solutions to local problems, referring more complex problems to the </w:t>
            </w:r>
            <w:r>
              <w:t>line manager</w:t>
            </w:r>
          </w:p>
        </w:tc>
      </w:tr>
      <w:tr w:rsidR="009D24CC" w:rsidRPr="007D19D1" w14:paraId="3785B518" w14:textId="77777777" w:rsidTr="00946076">
        <w:tc>
          <w:tcPr>
            <w:tcW w:w="2660" w:type="dxa"/>
          </w:tcPr>
          <w:p w14:paraId="2B9DF650" w14:textId="77777777" w:rsidR="009D24CC" w:rsidRPr="002D7FB7" w:rsidRDefault="009D24CC" w:rsidP="00946076">
            <w:pPr>
              <w:rPr>
                <w:b/>
              </w:rPr>
            </w:pPr>
            <w:r w:rsidRPr="002D7FB7">
              <w:rPr>
                <w:b/>
              </w:rPr>
              <w:t>Communicating with the public, juries, the judiciary, other court</w:t>
            </w:r>
            <w:r>
              <w:rPr>
                <w:b/>
              </w:rPr>
              <w:t xml:space="preserve"> and tribunal</w:t>
            </w:r>
            <w:r w:rsidRPr="002D7FB7">
              <w:rPr>
                <w:b/>
              </w:rPr>
              <w:t xml:space="preserve"> users and</w:t>
            </w:r>
            <w:r>
              <w:rPr>
                <w:b/>
              </w:rPr>
              <w:t xml:space="preserve"> </w:t>
            </w:r>
            <w:r w:rsidRPr="002D7FB7">
              <w:rPr>
                <w:b/>
              </w:rPr>
              <w:t>representatives of other agencies and organisations</w:t>
            </w:r>
          </w:p>
        </w:tc>
        <w:tc>
          <w:tcPr>
            <w:tcW w:w="8329" w:type="dxa"/>
          </w:tcPr>
          <w:p w14:paraId="65FF2072" w14:textId="77777777" w:rsidR="009D24CC" w:rsidRPr="00E61127" w:rsidRDefault="009D24CC" w:rsidP="009D24CC">
            <w:pPr>
              <w:pStyle w:val="maintext"/>
              <w:numPr>
                <w:ilvl w:val="0"/>
                <w:numId w:val="3"/>
              </w:numPr>
              <w:spacing w:after="0"/>
              <w:rPr>
                <w:sz w:val="24"/>
                <w:szCs w:val="24"/>
              </w:rPr>
            </w:pPr>
            <w:r w:rsidRPr="00E61127">
              <w:rPr>
                <w:sz w:val="24"/>
                <w:szCs w:val="24"/>
              </w:rPr>
              <w:t xml:space="preserve">Ensure effective and timely liaison with Judiciary, Counsel, List Officer, Jury </w:t>
            </w:r>
            <w:r>
              <w:rPr>
                <w:sz w:val="24"/>
                <w:szCs w:val="24"/>
              </w:rPr>
              <w:t>Officer, Ushers and Court users to maintain high levels of court performance.</w:t>
            </w:r>
          </w:p>
          <w:p w14:paraId="078C96E6" w14:textId="77777777" w:rsidR="009D24CC" w:rsidRPr="000568E4" w:rsidRDefault="009D24CC" w:rsidP="009D24CC">
            <w:pPr>
              <w:numPr>
                <w:ilvl w:val="0"/>
                <w:numId w:val="3"/>
              </w:numPr>
            </w:pPr>
            <w:r w:rsidRPr="00054129">
              <w:t>Ensure Customer Standards are maintained and improved; complaints and dealt within target and in line with HMCTS Complaints Handling Policy and any feedback on lessons learnt is shared with staff</w:t>
            </w:r>
            <w:r>
              <w:rPr>
                <w:color w:val="FF0000"/>
              </w:rPr>
              <w:t xml:space="preserve">. </w:t>
            </w:r>
          </w:p>
        </w:tc>
      </w:tr>
      <w:tr w:rsidR="009D24CC" w:rsidRPr="007D19D1" w14:paraId="1C6E3967" w14:textId="77777777" w:rsidTr="00946076">
        <w:tc>
          <w:tcPr>
            <w:tcW w:w="2660" w:type="dxa"/>
          </w:tcPr>
          <w:p w14:paraId="1F8134C2" w14:textId="77777777" w:rsidR="009D24CC" w:rsidRPr="002D7FB7" w:rsidRDefault="009D24CC" w:rsidP="00946076">
            <w:pPr>
              <w:rPr>
                <w:b/>
              </w:rPr>
            </w:pPr>
            <w:r w:rsidRPr="002D7FB7">
              <w:rPr>
                <w:b/>
              </w:rPr>
              <w:t>Representation</w:t>
            </w:r>
          </w:p>
        </w:tc>
        <w:tc>
          <w:tcPr>
            <w:tcW w:w="8329" w:type="dxa"/>
          </w:tcPr>
          <w:p w14:paraId="3AD1C48D" w14:textId="77777777" w:rsidR="009D24CC" w:rsidRPr="000568E4" w:rsidRDefault="009D24CC" w:rsidP="009D24CC">
            <w:pPr>
              <w:numPr>
                <w:ilvl w:val="0"/>
                <w:numId w:val="4"/>
              </w:numPr>
              <w:autoSpaceDE w:val="0"/>
              <w:autoSpaceDN w:val="0"/>
              <w:adjustRightInd w:val="0"/>
              <w:rPr>
                <w:bCs/>
              </w:rPr>
            </w:pPr>
            <w:r>
              <w:t>Represent</w:t>
            </w:r>
            <w:r w:rsidRPr="000568E4">
              <w:t xml:space="preserve"> the function you have been assigned to at an operational level</w:t>
            </w:r>
            <w:r>
              <w:t>.</w:t>
            </w:r>
          </w:p>
        </w:tc>
      </w:tr>
      <w:tr w:rsidR="009D24CC" w:rsidRPr="007D19D1" w14:paraId="27EC43AF" w14:textId="77777777" w:rsidTr="00946076">
        <w:tc>
          <w:tcPr>
            <w:tcW w:w="2660" w:type="dxa"/>
          </w:tcPr>
          <w:p w14:paraId="4B9CF8A3" w14:textId="77777777" w:rsidR="009D24CC" w:rsidRPr="000576ED" w:rsidRDefault="009D24CC" w:rsidP="00946076">
            <w:pPr>
              <w:spacing w:before="120"/>
              <w:rPr>
                <w:b/>
                <w:color w:val="000000"/>
              </w:rPr>
            </w:pPr>
            <w:r>
              <w:rPr>
                <w:b/>
                <w:color w:val="000000"/>
              </w:rPr>
              <w:t>Specialisms</w:t>
            </w:r>
          </w:p>
        </w:tc>
        <w:tc>
          <w:tcPr>
            <w:tcW w:w="8329" w:type="dxa"/>
          </w:tcPr>
          <w:p w14:paraId="5FFB6559" w14:textId="77777777" w:rsidR="009D24CC" w:rsidRDefault="009D24CC" w:rsidP="009D24CC">
            <w:pPr>
              <w:numPr>
                <w:ilvl w:val="0"/>
                <w:numId w:val="1"/>
              </w:numPr>
              <w:autoSpaceDE w:val="0"/>
              <w:autoSpaceDN w:val="0"/>
              <w:adjustRightInd w:val="0"/>
            </w:pPr>
            <w:r w:rsidRPr="006E75DE">
              <w:rPr>
                <w:rFonts w:cs="Arial"/>
              </w:rPr>
              <w:t xml:space="preserve">To have a </w:t>
            </w:r>
            <w:r>
              <w:rPr>
                <w:rFonts w:cs="Arial"/>
              </w:rPr>
              <w:t>working</w:t>
            </w:r>
            <w:r w:rsidRPr="006E75DE">
              <w:rPr>
                <w:rFonts w:cs="Arial"/>
              </w:rPr>
              <w:t xml:space="preserve"> knowledge of functions undertaken within the Cluster, to support the development and review of policies and procedures</w:t>
            </w:r>
            <w:r>
              <w:rPr>
                <w:rFonts w:cs="Arial"/>
              </w:rPr>
              <w:t>.</w:t>
            </w:r>
            <w:r w:rsidRPr="006E75DE">
              <w:t xml:space="preserve"> </w:t>
            </w:r>
          </w:p>
          <w:p w14:paraId="4A6BE2E5" w14:textId="77777777" w:rsidR="009D24CC" w:rsidRPr="006E75DE" w:rsidRDefault="009D24CC" w:rsidP="009D24CC">
            <w:pPr>
              <w:numPr>
                <w:ilvl w:val="0"/>
                <w:numId w:val="1"/>
              </w:numPr>
              <w:autoSpaceDE w:val="0"/>
              <w:autoSpaceDN w:val="0"/>
              <w:adjustRightInd w:val="0"/>
            </w:pPr>
            <w:r>
              <w:t>To provide specific functions as directed by line management in line with the SOP for providing that service.</w:t>
            </w:r>
          </w:p>
        </w:tc>
      </w:tr>
      <w:tr w:rsidR="009D24CC" w:rsidRPr="007D19D1" w14:paraId="3DF3311B" w14:textId="77777777" w:rsidTr="00946076">
        <w:tc>
          <w:tcPr>
            <w:tcW w:w="2660" w:type="dxa"/>
          </w:tcPr>
          <w:p w14:paraId="2DED57E8" w14:textId="77777777" w:rsidR="009D24CC" w:rsidRPr="007D19D1" w:rsidRDefault="009D24CC" w:rsidP="00946076">
            <w:pPr>
              <w:spacing w:before="120"/>
              <w:rPr>
                <w:b/>
                <w:color w:val="000000"/>
              </w:rPr>
            </w:pPr>
            <w:r w:rsidRPr="007D19D1">
              <w:rPr>
                <w:b/>
                <w:color w:val="000000"/>
              </w:rPr>
              <w:t>Accountability</w:t>
            </w:r>
          </w:p>
        </w:tc>
        <w:tc>
          <w:tcPr>
            <w:tcW w:w="8329" w:type="dxa"/>
          </w:tcPr>
          <w:p w14:paraId="05523621" w14:textId="77777777" w:rsidR="009D24CC" w:rsidRPr="007D19D1" w:rsidRDefault="009D24CC" w:rsidP="009D24CC">
            <w:pPr>
              <w:numPr>
                <w:ilvl w:val="0"/>
                <w:numId w:val="1"/>
              </w:numPr>
              <w:autoSpaceDE w:val="0"/>
              <w:autoSpaceDN w:val="0"/>
              <w:adjustRightInd w:val="0"/>
              <w:rPr>
                <w:rFonts w:cs="Arial"/>
                <w:color w:val="0000FF"/>
                <w:lang w:eastAsia="en-GB"/>
              </w:rPr>
            </w:pPr>
            <w:r>
              <w:t>Reporting to a</w:t>
            </w:r>
            <w:r w:rsidRPr="00CD0E5B">
              <w:t xml:space="preserve"> </w:t>
            </w:r>
            <w:r>
              <w:t>Delivery Manager</w:t>
            </w:r>
            <w:r w:rsidRPr="00CD0E5B">
              <w:t>.</w:t>
            </w:r>
          </w:p>
        </w:tc>
      </w:tr>
    </w:tbl>
    <w:p w14:paraId="35AFBD97" w14:textId="77777777" w:rsidR="009D24CC" w:rsidRPr="007D19D1" w:rsidRDefault="009D24CC" w:rsidP="009D24CC">
      <w:pPr>
        <w:outlineLvl w:val="0"/>
        <w:rPr>
          <w:b/>
          <w:color w:val="000000"/>
        </w:rPr>
      </w:pPr>
    </w:p>
    <w:p w14:paraId="32090919" w14:textId="77777777" w:rsidR="009D24CC" w:rsidRDefault="009D24CC" w:rsidP="009D24CC">
      <w:pPr>
        <w:outlineLvl w:val="0"/>
        <w:rPr>
          <w:b/>
          <w:sz w:val="28"/>
          <w:szCs w:val="28"/>
        </w:rPr>
      </w:pPr>
      <w:r>
        <w:rPr>
          <w:b/>
          <w:sz w:val="28"/>
          <w:szCs w:val="28"/>
        </w:rPr>
        <w:t>Other duties</w:t>
      </w:r>
    </w:p>
    <w:p w14:paraId="1FAEC340" w14:textId="77777777" w:rsidR="009D24CC" w:rsidRDefault="009D24CC" w:rsidP="009D24CC">
      <w:pPr>
        <w:outlineLvl w:val="0"/>
        <w:rPr>
          <w:b/>
          <w:sz w:val="28"/>
          <w:szCs w:val="28"/>
        </w:rPr>
      </w:pPr>
    </w:p>
    <w:p w14:paraId="0E852673" w14:textId="77777777" w:rsidR="009D24CC" w:rsidRPr="00D1574F" w:rsidRDefault="009D24CC" w:rsidP="009D24CC">
      <w:r w:rsidRPr="00D1574F">
        <w:t>The post holder is required to work in a flexible way and undertake any other duties reasonably requested by line management which are commensurate with the grade and level of responsibility of this post.</w:t>
      </w:r>
    </w:p>
    <w:p w14:paraId="2520C619" w14:textId="77777777" w:rsidR="009D24CC" w:rsidRPr="007D19D1" w:rsidRDefault="009D24CC" w:rsidP="009D24CC">
      <w:pPr>
        <w:rPr>
          <w:rFonts w:cs="Arial"/>
        </w:rPr>
      </w:pPr>
    </w:p>
    <w:p w14:paraId="755C6906" w14:textId="77777777" w:rsidR="009D24CC" w:rsidRDefault="009D24CC" w:rsidP="009D24CC">
      <w:pPr>
        <w:autoSpaceDE w:val="0"/>
        <w:autoSpaceDN w:val="0"/>
        <w:adjustRightInd w:val="0"/>
        <w:rPr>
          <w:rFonts w:cs="Arial"/>
        </w:rPr>
      </w:pPr>
    </w:p>
    <w:p w14:paraId="7535F101" w14:textId="77777777" w:rsidR="009D24CC" w:rsidRPr="00CD6965" w:rsidRDefault="009D24CC" w:rsidP="009D24CC">
      <w:pPr>
        <w:outlineLvl w:val="0"/>
        <w:rPr>
          <w:b/>
          <w:sz w:val="28"/>
        </w:rPr>
      </w:pPr>
      <w:r w:rsidRPr="00CD6965">
        <w:rPr>
          <w:b/>
          <w:sz w:val="28"/>
        </w:rPr>
        <w:t>Operational Delivery in HMCTS</w:t>
      </w:r>
    </w:p>
    <w:p w14:paraId="316BADDF" w14:textId="77777777" w:rsidR="009D24CC" w:rsidRPr="00D06010" w:rsidRDefault="009D24CC" w:rsidP="009D24CC">
      <w:pPr>
        <w:rPr>
          <w:b/>
        </w:rPr>
      </w:pPr>
    </w:p>
    <w:p w14:paraId="0AFA1D41" w14:textId="77777777" w:rsidR="009D24CC" w:rsidRPr="00D06010" w:rsidRDefault="009D24CC" w:rsidP="009D24CC">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384106E7" w14:textId="77777777" w:rsidR="009D24CC" w:rsidRPr="00D06010" w:rsidRDefault="009D24CC" w:rsidP="009D24CC">
      <w:pPr>
        <w:rPr>
          <w:bCs/>
        </w:rPr>
      </w:pPr>
    </w:p>
    <w:p w14:paraId="31B29FEA" w14:textId="77777777" w:rsidR="009D24CC" w:rsidRPr="00D06010" w:rsidRDefault="009D24CC" w:rsidP="009D24CC">
      <w:pPr>
        <w:numPr>
          <w:ilvl w:val="0"/>
          <w:numId w:val="8"/>
        </w:numPr>
        <w:tabs>
          <w:tab w:val="clear" w:pos="720"/>
          <w:tab w:val="num" w:pos="360"/>
        </w:tabs>
        <w:ind w:left="360"/>
        <w:rPr>
          <w:bCs/>
        </w:rPr>
      </w:pPr>
      <w:r w:rsidRPr="00D06010">
        <w:rPr>
          <w:bCs/>
        </w:rPr>
        <w:t>Face-to-face roles in HMCTS for example a court usher</w:t>
      </w:r>
    </w:p>
    <w:p w14:paraId="2CAD9F3D" w14:textId="77777777" w:rsidR="009D24CC" w:rsidRPr="00D06010" w:rsidRDefault="009D24CC" w:rsidP="009D24CC">
      <w:pPr>
        <w:numPr>
          <w:ilvl w:val="0"/>
          <w:numId w:val="8"/>
        </w:numPr>
        <w:tabs>
          <w:tab w:val="clear" w:pos="720"/>
          <w:tab w:val="num" w:pos="360"/>
        </w:tabs>
        <w:ind w:left="360"/>
        <w:rPr>
          <w:bCs/>
        </w:rPr>
      </w:pPr>
      <w:r w:rsidRPr="00D06010">
        <w:rPr>
          <w:bCs/>
        </w:rPr>
        <w:t>Contact Centre roles in HMCTS for example call centre advisers</w:t>
      </w:r>
    </w:p>
    <w:p w14:paraId="1BC2A8BA" w14:textId="77777777" w:rsidR="009D24CC" w:rsidRPr="00D06010" w:rsidRDefault="009D24CC" w:rsidP="009D24CC">
      <w:pPr>
        <w:numPr>
          <w:ilvl w:val="0"/>
          <w:numId w:val="8"/>
        </w:numPr>
        <w:tabs>
          <w:tab w:val="clear" w:pos="720"/>
          <w:tab w:val="num" w:pos="360"/>
        </w:tabs>
        <w:ind w:left="360"/>
        <w:rPr>
          <w:bCs/>
        </w:rPr>
      </w:pPr>
      <w:r w:rsidRPr="00D06010">
        <w:rPr>
          <w:bCs/>
        </w:rPr>
        <w:t>Processing roles in HMCTS for example Staff at the County Courts Money-Claims Centre and Courts and Tribunal Administration</w:t>
      </w:r>
    </w:p>
    <w:p w14:paraId="15CF9894" w14:textId="77777777" w:rsidR="009D24CC" w:rsidRPr="00D06010" w:rsidRDefault="009D24CC" w:rsidP="009D24CC">
      <w:pPr>
        <w:rPr>
          <w:bCs/>
        </w:rPr>
      </w:pPr>
    </w:p>
    <w:p w14:paraId="581D114C" w14:textId="77777777" w:rsidR="009D24CC" w:rsidRDefault="009D24CC" w:rsidP="009D24CC">
      <w:pPr>
        <w:rPr>
          <w:bCs/>
        </w:rPr>
      </w:pPr>
      <w:r w:rsidRPr="00D06010">
        <w:rPr>
          <w:bCs/>
        </w:rPr>
        <w:t xml:space="preserve">Being part of the operational delivery profession means belonging to a cross-government community of people.  This will offer you access to information on professional standards, skills development and </w:t>
      </w:r>
      <w:r w:rsidRPr="00D06010">
        <w:rPr>
          <w:bCs/>
        </w:rPr>
        <w:lastRenderedPageBreak/>
        <w:t>qualifications to help you continue to improve your development and performance and expand your career options.</w:t>
      </w:r>
    </w:p>
    <w:p w14:paraId="6E2D7EE7" w14:textId="77777777" w:rsidR="00443987" w:rsidRDefault="00443987"/>
    <w:sectPr w:rsidR="00443987" w:rsidSect="009D24CC">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8451" w14:textId="77777777" w:rsidR="00000000" w:rsidRDefault="00ED1E6C">
      <w:r>
        <w:separator/>
      </w:r>
    </w:p>
  </w:endnote>
  <w:endnote w:type="continuationSeparator" w:id="0">
    <w:p w14:paraId="52B3DD31" w14:textId="77777777" w:rsidR="00000000" w:rsidRDefault="00ED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81B5" w14:textId="77777777" w:rsidR="0004203B" w:rsidRDefault="009D24CC" w:rsidP="00672C77">
    <w:pPr>
      <w:pStyle w:val="Footer"/>
      <w:ind w:left="-540"/>
      <w:rPr>
        <w:snapToGrid w:val="0"/>
        <w:sz w:val="16"/>
      </w:rPr>
    </w:pPr>
    <w:r>
      <w:rPr>
        <w:snapToGrid w:val="0"/>
        <w:sz w:val="16"/>
      </w:rPr>
      <w:t xml:space="preserve">           </w:t>
    </w:r>
    <w:r w:rsidRPr="00672C77">
      <w:rPr>
        <w:snapToGrid w:val="0"/>
        <w:sz w:val="16"/>
      </w:rPr>
      <w:fldChar w:fldCharType="begin"/>
    </w:r>
    <w:r w:rsidRPr="00672C77">
      <w:rPr>
        <w:snapToGrid w:val="0"/>
        <w:sz w:val="16"/>
      </w:rPr>
      <w:instrText xml:space="preserve"> FILENAME </w:instrText>
    </w:r>
    <w:r w:rsidRPr="00672C77">
      <w:rPr>
        <w:snapToGrid w:val="0"/>
        <w:sz w:val="16"/>
      </w:rPr>
      <w:fldChar w:fldCharType="separate"/>
    </w:r>
    <w:r>
      <w:rPr>
        <w:noProof/>
        <w:snapToGrid w:val="0"/>
        <w:sz w:val="16"/>
      </w:rPr>
      <w:t>HMCTSCLD17 Crown Court Clerk.doc</w:t>
    </w:r>
    <w:r w:rsidRPr="00672C77">
      <w:rPr>
        <w:snapToGrid w:val="0"/>
        <w:sz w:val="16"/>
      </w:rPr>
      <w:fldChar w:fldCharType="end"/>
    </w:r>
  </w:p>
  <w:p w14:paraId="07CC9F99" w14:textId="77777777" w:rsidR="0004203B" w:rsidRDefault="009D24CC">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B43C" w14:textId="77777777" w:rsidR="00000000" w:rsidRDefault="00ED1E6C">
      <w:r>
        <w:separator/>
      </w:r>
    </w:p>
  </w:footnote>
  <w:footnote w:type="continuationSeparator" w:id="0">
    <w:p w14:paraId="5AC041D2" w14:textId="77777777" w:rsidR="00000000" w:rsidRDefault="00ED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8BDF" w14:textId="77777777" w:rsidR="0004203B" w:rsidRDefault="00ED1E6C">
    <w:pPr>
      <w:pStyle w:val="Header"/>
      <w:rPr>
        <w:rFonts w:ascii="Arial Black" w:hAnsi="Arial Black"/>
        <w:i/>
        <w:sz w:val="16"/>
      </w:rPr>
    </w:pPr>
  </w:p>
  <w:p w14:paraId="68A094CB" w14:textId="77777777" w:rsidR="0004203B" w:rsidRPr="00434EA4" w:rsidRDefault="00ED1E6C"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279"/>
    <w:multiLevelType w:val="hybridMultilevel"/>
    <w:tmpl w:val="B3741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C0C53"/>
    <w:multiLevelType w:val="hybridMultilevel"/>
    <w:tmpl w:val="34C4D0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49388B"/>
    <w:multiLevelType w:val="hybridMultilevel"/>
    <w:tmpl w:val="AE92B6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047541"/>
    <w:multiLevelType w:val="hybridMultilevel"/>
    <w:tmpl w:val="D26E7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61D65"/>
    <w:multiLevelType w:val="hybridMultilevel"/>
    <w:tmpl w:val="BE763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81853"/>
    <w:multiLevelType w:val="hybridMultilevel"/>
    <w:tmpl w:val="1BDAD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231AC9"/>
    <w:multiLevelType w:val="hybridMultilevel"/>
    <w:tmpl w:val="9DFAE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3C2446"/>
    <w:multiLevelType w:val="hybridMultilevel"/>
    <w:tmpl w:val="0F1E6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F7F2D"/>
    <w:multiLevelType w:val="hybridMultilevel"/>
    <w:tmpl w:val="93C43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4334C"/>
    <w:multiLevelType w:val="hybridMultilevel"/>
    <w:tmpl w:val="272E66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BD26EA"/>
    <w:multiLevelType w:val="hybridMultilevel"/>
    <w:tmpl w:val="AE7A1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11"/>
  </w:num>
  <w:num w:numId="5">
    <w:abstractNumId w:val="1"/>
  </w:num>
  <w:num w:numId="6">
    <w:abstractNumId w:val="10"/>
  </w:num>
  <w:num w:numId="7">
    <w:abstractNumId w:val="8"/>
  </w:num>
  <w:num w:numId="8">
    <w:abstractNumId w:val="5"/>
  </w:num>
  <w:num w:numId="9">
    <w:abstractNumId w:val="0"/>
  </w:num>
  <w:num w:numId="10">
    <w:abstractNumId w:val="4"/>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CC"/>
    <w:rsid w:val="00443987"/>
    <w:rsid w:val="009D24CC"/>
    <w:rsid w:val="00ED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02F873"/>
  <w15:chartTrackingRefBased/>
  <w15:docId w15:val="{0E4870D6-FA5B-4834-8E87-AB01BDD2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4C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24CC"/>
    <w:pPr>
      <w:tabs>
        <w:tab w:val="center" w:pos="4153"/>
        <w:tab w:val="right" w:pos="8306"/>
      </w:tabs>
    </w:pPr>
  </w:style>
  <w:style w:type="character" w:customStyle="1" w:styleId="HeaderChar">
    <w:name w:val="Header Char"/>
    <w:basedOn w:val="DefaultParagraphFont"/>
    <w:link w:val="Header"/>
    <w:rsid w:val="009D24CC"/>
    <w:rPr>
      <w:rFonts w:ascii="Arial" w:eastAsia="Times New Roman" w:hAnsi="Arial" w:cs="Times New Roman"/>
      <w:sz w:val="24"/>
      <w:szCs w:val="24"/>
    </w:rPr>
  </w:style>
  <w:style w:type="paragraph" w:styleId="Footer">
    <w:name w:val="footer"/>
    <w:basedOn w:val="Normal"/>
    <w:link w:val="FooterChar"/>
    <w:rsid w:val="009D24CC"/>
    <w:pPr>
      <w:tabs>
        <w:tab w:val="center" w:pos="4153"/>
        <w:tab w:val="right" w:pos="8306"/>
      </w:tabs>
    </w:pPr>
  </w:style>
  <w:style w:type="character" w:customStyle="1" w:styleId="FooterChar">
    <w:name w:val="Footer Char"/>
    <w:basedOn w:val="DefaultParagraphFont"/>
    <w:link w:val="Footer"/>
    <w:rsid w:val="009D24CC"/>
    <w:rPr>
      <w:rFonts w:ascii="Arial" w:eastAsia="Times New Roman" w:hAnsi="Arial" w:cs="Times New Roman"/>
      <w:sz w:val="24"/>
      <w:szCs w:val="24"/>
    </w:rPr>
  </w:style>
  <w:style w:type="paragraph" w:styleId="BodyText">
    <w:name w:val="Body Text"/>
    <w:aliases w:val="Body Text2"/>
    <w:basedOn w:val="Normal"/>
    <w:link w:val="BodyTextChar"/>
    <w:rsid w:val="009D24CC"/>
    <w:pPr>
      <w:jc w:val="both"/>
    </w:pPr>
  </w:style>
  <w:style w:type="character" w:customStyle="1" w:styleId="BodyTextChar">
    <w:name w:val="Body Text Char"/>
    <w:aliases w:val="Body Text2 Char"/>
    <w:basedOn w:val="DefaultParagraphFont"/>
    <w:link w:val="BodyText"/>
    <w:rsid w:val="009D24CC"/>
    <w:rPr>
      <w:rFonts w:ascii="Arial" w:eastAsia="Times New Roman" w:hAnsi="Arial" w:cs="Times New Roman"/>
      <w:sz w:val="24"/>
      <w:szCs w:val="24"/>
    </w:rPr>
  </w:style>
  <w:style w:type="character" w:styleId="Strong">
    <w:name w:val="Strong"/>
    <w:qFormat/>
    <w:rsid w:val="009D24CC"/>
    <w:rPr>
      <w:b/>
      <w:bCs/>
    </w:rPr>
  </w:style>
  <w:style w:type="paragraph" w:customStyle="1" w:styleId="maintext">
    <w:name w:val="main text"/>
    <w:rsid w:val="009D24CC"/>
    <w:pPr>
      <w:spacing w:after="240" w:line="280" w:lineRule="exact"/>
    </w:pPr>
    <w:rPr>
      <w:rFonts w:ascii="Arial" w:eastAsia="Times New Roman" w:hAnsi="Arial" w:cs="Arial"/>
      <w:snapToGrid w:val="0"/>
      <w:lang w:eastAsia="cy-GB"/>
    </w:rPr>
  </w:style>
  <w:style w:type="paragraph" w:customStyle="1" w:styleId="Pa2">
    <w:name w:val="Pa2"/>
    <w:basedOn w:val="Normal"/>
    <w:next w:val="Normal"/>
    <w:rsid w:val="009D24CC"/>
    <w:pPr>
      <w:autoSpaceDE w:val="0"/>
      <w:autoSpaceDN w:val="0"/>
      <w:adjustRightInd w:val="0"/>
      <w:spacing w:line="241" w:lineRule="atLeast"/>
    </w:pPr>
    <w:rPr>
      <w:rFonts w:ascii="Univers 45 Light" w:eastAsia="MS Mincho" w:hAnsi="Univers 45 Light"/>
      <w:lang w:eastAsia="ja-JP"/>
    </w:rPr>
  </w:style>
  <w:style w:type="character" w:customStyle="1" w:styleId="A7">
    <w:name w:val="A7"/>
    <w:rsid w:val="009D24CC"/>
    <w:rPr>
      <w:rFonts w:cs="Univers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Vaja, Kajal</cp:lastModifiedBy>
  <cp:revision>2</cp:revision>
  <dcterms:created xsi:type="dcterms:W3CDTF">2020-01-31T15:39:00Z</dcterms:created>
  <dcterms:modified xsi:type="dcterms:W3CDTF">2020-01-31T15:39:00Z</dcterms:modified>
</cp:coreProperties>
</file>